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1D5E5151" w:rsidR="00BA4841" w:rsidRPr="00B92D23" w:rsidRDefault="00947F13"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09B29DAB">
                <wp:simplePos x="0" y="0"/>
                <wp:positionH relativeFrom="column">
                  <wp:posOffset>-726349</wp:posOffset>
                </wp:positionH>
                <wp:positionV relativeFrom="paragraph">
                  <wp:posOffset>1294129</wp:posOffset>
                </wp:positionV>
                <wp:extent cx="7054215" cy="3565071"/>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3565071"/>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5063AF45" w:rsidR="00AD59F1" w:rsidRPr="001E2DB6" w:rsidRDefault="00AD59F1" w:rsidP="00116A00">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Pr="00116A00">
                              <w:rPr>
                                <w:rStyle w:val="sowc"/>
                                <w:rFonts w:ascii="Patria" w:hAnsi="Patria"/>
                                <w:b/>
                                <w:bCs/>
                                <w:color w:val="9F2241"/>
                                <w:sz w:val="72"/>
                                <w:szCs w:val="54"/>
                              </w:rPr>
                              <w:t xml:space="preserve">BSC: </w:t>
                            </w:r>
                            <w:r w:rsidR="00947F13" w:rsidRPr="00947F13">
                              <w:rPr>
                                <w:rStyle w:val="sowc"/>
                                <w:rFonts w:ascii="Patria" w:hAnsi="Patria"/>
                                <w:b/>
                                <w:bCs/>
                                <w:color w:val="9F2241"/>
                                <w:sz w:val="72"/>
                                <w:szCs w:val="54"/>
                              </w:rPr>
                              <w:t>Calendario de Atención del Embarazo, Parto y Puerperio</w:t>
                            </w:r>
                          </w:p>
                          <w:p w14:paraId="48E3BFB0" w14:textId="77777777"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04468B5B"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sidR="00947F13">
                              <w:rPr>
                                <w:rStyle w:val="sowc"/>
                                <w:rFonts w:ascii="Patria" w:eastAsiaTheme="minorHAnsi" w:hAnsi="Patria" w:cs="Times New Roman (Cuerpo en alfa"/>
                                <w:b/>
                                <w:bCs/>
                                <w:color w:val="595959"/>
                                <w:sz w:val="48"/>
                                <w:szCs w:val="48"/>
                                <w:lang w:val="es-MX" w:eastAsia="en-US"/>
                              </w:rPr>
                              <w:t>E1</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AD59F1" w:rsidRPr="001E2DB6" w:rsidRDefault="00AD59F1"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101.9pt;width:555.45pt;height:280.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" fillcolor="white [3201]" stroked="f" strokeweight="1pt">
                <v:textbox>
                  <w:txbxContent>
                    <w:p w14:paraId="772F6616" w14:textId="5063AF45" w:rsidR="00AD59F1" w:rsidRPr="001E2DB6" w:rsidRDefault="00AD59F1" w:rsidP="00116A00">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Pr="00116A00">
                        <w:rPr>
                          <w:rStyle w:val="sowc"/>
                          <w:rFonts w:ascii="Patria" w:hAnsi="Patria"/>
                          <w:b/>
                          <w:bCs/>
                          <w:color w:val="9F2241"/>
                          <w:sz w:val="72"/>
                          <w:szCs w:val="54"/>
                        </w:rPr>
                        <w:t xml:space="preserve">BSC: </w:t>
                      </w:r>
                      <w:r w:rsidR="00947F13" w:rsidRPr="00947F13">
                        <w:rPr>
                          <w:rStyle w:val="sowc"/>
                          <w:rFonts w:ascii="Patria" w:hAnsi="Patria"/>
                          <w:b/>
                          <w:bCs/>
                          <w:color w:val="9F2241"/>
                          <w:sz w:val="72"/>
                          <w:szCs w:val="54"/>
                        </w:rPr>
                        <w:t>Calendario de Atención del Embarazo, Parto y Puerperio</w:t>
                      </w:r>
                    </w:p>
                    <w:p w14:paraId="48E3BFB0" w14:textId="77777777"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04468B5B"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sidR="00947F13">
                        <w:rPr>
                          <w:rStyle w:val="sowc"/>
                          <w:rFonts w:ascii="Patria" w:eastAsiaTheme="minorHAnsi" w:hAnsi="Patria" w:cs="Times New Roman (Cuerpo en alfa"/>
                          <w:b/>
                          <w:bCs/>
                          <w:color w:val="595959"/>
                          <w:sz w:val="48"/>
                          <w:szCs w:val="48"/>
                          <w:lang w:val="es-MX" w:eastAsia="en-US"/>
                        </w:rPr>
                        <w:t>E1</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AD59F1" w:rsidRPr="001E2DB6" w:rsidRDefault="00AD59F1"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883F606">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AD59F1" w:rsidRPr="00DB7D3C" w:rsidRDefault="00AD59F1"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AD59F1" w:rsidRPr="00DB7D3C" w:rsidRDefault="00AD59F1" w:rsidP="00280D77">
                            <w:pPr>
                              <w:spacing w:after="60"/>
                              <w:jc w:val="left"/>
                              <w:rPr>
                                <w:sz w:val="6"/>
                                <w:szCs w:val="6"/>
                                <w:lang w:val="es-ES"/>
                              </w:rPr>
                            </w:pPr>
                          </w:p>
                          <w:p w14:paraId="6CAF9A19" w14:textId="32EBE8E0" w:rsidR="00AD59F1" w:rsidRPr="00DB7D3C" w:rsidRDefault="00AD59F1"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AD59F1" w:rsidRPr="00DB7D3C" w:rsidRDefault="00AD59F1"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AD59F1" w:rsidRPr="00DB7D3C" w:rsidRDefault="00AD59F1" w:rsidP="00280D77">
                      <w:pPr>
                        <w:spacing w:after="60"/>
                        <w:jc w:val="left"/>
                        <w:rPr>
                          <w:sz w:val="6"/>
                          <w:szCs w:val="6"/>
                          <w:lang w:val="es-ES"/>
                        </w:rPr>
                      </w:pPr>
                    </w:p>
                    <w:p w14:paraId="6CAF9A19" w14:textId="32EBE8E0" w:rsidR="00AD59F1" w:rsidRPr="00DB7D3C" w:rsidRDefault="00AD59F1"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648849"/>
      <w:r w:rsidRPr="00B92D23">
        <w:rPr>
          <w:lang w:val="es-ES"/>
        </w:rPr>
        <w:lastRenderedPageBreak/>
        <w:t>PREFACIO</w:t>
      </w:r>
      <w:bookmarkStart w:id="3" w:name="_GoBack"/>
      <w:bookmarkEnd w:id="0"/>
      <w:bookmarkEnd w:id="2"/>
      <w:bookmarkEnd w:id="3"/>
    </w:p>
    <w:p w14:paraId="7E275237" w14:textId="77777777" w:rsidR="004632F7" w:rsidRPr="00B92D23" w:rsidRDefault="004632F7" w:rsidP="0062722B">
      <w:pPr>
        <w:pStyle w:val="Ttulo2"/>
      </w:pPr>
      <w:bookmarkStart w:id="4" w:name="_Toc183445949"/>
      <w:bookmarkStart w:id="5" w:name="_Toc184648850"/>
      <w:r w:rsidRPr="00B92D23">
        <w:t>Información de contacto</w:t>
      </w:r>
      <w:bookmarkEnd w:id="4"/>
      <w:bookmarkEnd w:id="5"/>
    </w:p>
    <w:p w14:paraId="0F1C207D" w14:textId="15FAB1E7" w:rsidR="002D0A78" w:rsidRDefault="001F510D" w:rsidP="00E600E2">
      <w:pPr>
        <w:rPr>
          <w:lang w:val="es-ES"/>
        </w:rPr>
      </w:pPr>
      <w:r w:rsidRPr="001F510D">
        <w:rPr>
          <w:lang w:val="es-ES"/>
        </w:rPr>
        <w:t>Para mayor información sobre este documento,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“BSC: Informe de Jurisdicción de Actividades Varias (SINBA-SIS-A4</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0318C9EC" w14:textId="34E41EB7" w:rsidR="009B159F"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648849" w:history="1">
            <w:r w:rsidR="009B159F" w:rsidRPr="000C33E9">
              <w:rPr>
                <w:rStyle w:val="Hipervnculo"/>
                <w:noProof/>
                <w:lang w:val="es-ES"/>
              </w:rPr>
              <w:t>1</w:t>
            </w:r>
            <w:r w:rsidR="009B159F">
              <w:rPr>
                <w:rFonts w:asciiTheme="minorHAnsi" w:eastAsiaTheme="minorEastAsia" w:hAnsiTheme="minorHAnsi" w:cstheme="minorBidi"/>
                <w:bCs w:val="0"/>
                <w:caps w:val="0"/>
                <w:noProof/>
                <w:color w:val="auto"/>
                <w:sz w:val="22"/>
                <w:szCs w:val="22"/>
                <w:lang w:val="en-US"/>
              </w:rPr>
              <w:tab/>
            </w:r>
            <w:r w:rsidR="009B159F" w:rsidRPr="000C33E9">
              <w:rPr>
                <w:rStyle w:val="Hipervnculo"/>
                <w:noProof/>
                <w:lang w:val="es-ES"/>
              </w:rPr>
              <w:t>PREFACIO</w:t>
            </w:r>
            <w:r w:rsidR="009B159F">
              <w:rPr>
                <w:noProof/>
                <w:webHidden/>
              </w:rPr>
              <w:tab/>
            </w:r>
            <w:r w:rsidR="009B159F">
              <w:rPr>
                <w:noProof/>
                <w:webHidden/>
              </w:rPr>
              <w:fldChar w:fldCharType="begin"/>
            </w:r>
            <w:r w:rsidR="009B159F">
              <w:rPr>
                <w:noProof/>
                <w:webHidden/>
              </w:rPr>
              <w:instrText xml:space="preserve"> PAGEREF _Toc184648849 \h </w:instrText>
            </w:r>
            <w:r w:rsidR="009B159F">
              <w:rPr>
                <w:noProof/>
                <w:webHidden/>
              </w:rPr>
            </w:r>
            <w:r w:rsidR="009B159F">
              <w:rPr>
                <w:noProof/>
                <w:webHidden/>
              </w:rPr>
              <w:fldChar w:fldCharType="separate"/>
            </w:r>
            <w:r w:rsidR="009B159F">
              <w:rPr>
                <w:noProof/>
                <w:webHidden/>
              </w:rPr>
              <w:t>1</w:t>
            </w:r>
            <w:r w:rsidR="009B159F">
              <w:rPr>
                <w:noProof/>
                <w:webHidden/>
              </w:rPr>
              <w:fldChar w:fldCharType="end"/>
            </w:r>
          </w:hyperlink>
        </w:p>
        <w:p w14:paraId="690706C6" w14:textId="4BD1B8B6" w:rsidR="009B159F" w:rsidRDefault="009B159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850" w:history="1">
            <w:r w:rsidRPr="000C33E9">
              <w:rPr>
                <w:rStyle w:val="Hipervnculo"/>
                <w:noProof/>
              </w:rPr>
              <w:t>1.1</w:t>
            </w:r>
            <w:r>
              <w:rPr>
                <w:rFonts w:asciiTheme="minorHAnsi" w:eastAsiaTheme="minorEastAsia" w:hAnsiTheme="minorHAnsi" w:cstheme="minorBidi"/>
                <w:smallCaps w:val="0"/>
                <w:noProof/>
                <w:color w:val="auto"/>
                <w:sz w:val="22"/>
                <w:szCs w:val="22"/>
                <w:lang w:val="en-US"/>
              </w:rPr>
              <w:tab/>
            </w:r>
            <w:r w:rsidRPr="000C33E9">
              <w:rPr>
                <w:rStyle w:val="Hipervnculo"/>
                <w:noProof/>
              </w:rPr>
              <w:t>Información de contacto</w:t>
            </w:r>
            <w:r>
              <w:rPr>
                <w:noProof/>
                <w:webHidden/>
              </w:rPr>
              <w:tab/>
            </w:r>
            <w:r>
              <w:rPr>
                <w:noProof/>
                <w:webHidden/>
              </w:rPr>
              <w:fldChar w:fldCharType="begin"/>
            </w:r>
            <w:r>
              <w:rPr>
                <w:noProof/>
                <w:webHidden/>
              </w:rPr>
              <w:instrText xml:space="preserve"> PAGEREF _Toc184648850 \h </w:instrText>
            </w:r>
            <w:r>
              <w:rPr>
                <w:noProof/>
                <w:webHidden/>
              </w:rPr>
            </w:r>
            <w:r>
              <w:rPr>
                <w:noProof/>
                <w:webHidden/>
              </w:rPr>
              <w:fldChar w:fldCharType="separate"/>
            </w:r>
            <w:r>
              <w:rPr>
                <w:noProof/>
                <w:webHidden/>
              </w:rPr>
              <w:t>1</w:t>
            </w:r>
            <w:r>
              <w:rPr>
                <w:noProof/>
                <w:webHidden/>
              </w:rPr>
              <w:fldChar w:fldCharType="end"/>
            </w:r>
          </w:hyperlink>
        </w:p>
        <w:p w14:paraId="4D9BC1EF" w14:textId="1D5B9EFB" w:rsidR="009B159F" w:rsidRDefault="009B159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8851" w:history="1">
            <w:r w:rsidRPr="000C33E9">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0C33E9">
              <w:rPr>
                <w:rStyle w:val="Hipervnculo"/>
                <w:noProof/>
                <w:lang w:val="es-ES"/>
              </w:rPr>
              <w:t>PRESENTACIÓN DEL INSTRUCTIVO</w:t>
            </w:r>
            <w:r>
              <w:rPr>
                <w:noProof/>
                <w:webHidden/>
              </w:rPr>
              <w:tab/>
            </w:r>
            <w:r>
              <w:rPr>
                <w:noProof/>
                <w:webHidden/>
              </w:rPr>
              <w:fldChar w:fldCharType="begin"/>
            </w:r>
            <w:r>
              <w:rPr>
                <w:noProof/>
                <w:webHidden/>
              </w:rPr>
              <w:instrText xml:space="preserve"> PAGEREF _Toc184648851 \h </w:instrText>
            </w:r>
            <w:r>
              <w:rPr>
                <w:noProof/>
                <w:webHidden/>
              </w:rPr>
            </w:r>
            <w:r>
              <w:rPr>
                <w:noProof/>
                <w:webHidden/>
              </w:rPr>
              <w:fldChar w:fldCharType="separate"/>
            </w:r>
            <w:r>
              <w:rPr>
                <w:noProof/>
                <w:webHidden/>
              </w:rPr>
              <w:t>3</w:t>
            </w:r>
            <w:r>
              <w:rPr>
                <w:noProof/>
                <w:webHidden/>
              </w:rPr>
              <w:fldChar w:fldCharType="end"/>
            </w:r>
          </w:hyperlink>
        </w:p>
        <w:p w14:paraId="6B6BBCCC" w14:textId="4098BB31" w:rsidR="009B159F" w:rsidRDefault="009B159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852" w:history="1">
            <w:r w:rsidRPr="000C33E9">
              <w:rPr>
                <w:rStyle w:val="Hipervnculo"/>
                <w:noProof/>
              </w:rPr>
              <w:t>2.1</w:t>
            </w:r>
            <w:r>
              <w:rPr>
                <w:rFonts w:asciiTheme="minorHAnsi" w:eastAsiaTheme="minorEastAsia" w:hAnsiTheme="minorHAnsi" w:cstheme="minorBidi"/>
                <w:smallCaps w:val="0"/>
                <w:noProof/>
                <w:color w:val="auto"/>
                <w:sz w:val="22"/>
                <w:szCs w:val="22"/>
                <w:lang w:val="en-US"/>
              </w:rPr>
              <w:tab/>
            </w:r>
            <w:r w:rsidRPr="000C33E9">
              <w:rPr>
                <w:rStyle w:val="Hipervnculo"/>
                <w:noProof/>
              </w:rPr>
              <w:t>Introducción y Marco normativo</w:t>
            </w:r>
            <w:r>
              <w:rPr>
                <w:noProof/>
                <w:webHidden/>
              </w:rPr>
              <w:tab/>
            </w:r>
            <w:r>
              <w:rPr>
                <w:noProof/>
                <w:webHidden/>
              </w:rPr>
              <w:fldChar w:fldCharType="begin"/>
            </w:r>
            <w:r>
              <w:rPr>
                <w:noProof/>
                <w:webHidden/>
              </w:rPr>
              <w:instrText xml:space="preserve"> PAGEREF _Toc184648852 \h </w:instrText>
            </w:r>
            <w:r>
              <w:rPr>
                <w:noProof/>
                <w:webHidden/>
              </w:rPr>
            </w:r>
            <w:r>
              <w:rPr>
                <w:noProof/>
                <w:webHidden/>
              </w:rPr>
              <w:fldChar w:fldCharType="separate"/>
            </w:r>
            <w:r>
              <w:rPr>
                <w:noProof/>
                <w:webHidden/>
              </w:rPr>
              <w:t>3</w:t>
            </w:r>
            <w:r>
              <w:rPr>
                <w:noProof/>
                <w:webHidden/>
              </w:rPr>
              <w:fldChar w:fldCharType="end"/>
            </w:r>
          </w:hyperlink>
        </w:p>
        <w:p w14:paraId="1F36C92F" w14:textId="72D4C33A" w:rsidR="009B159F" w:rsidRDefault="009B159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853" w:history="1">
            <w:r w:rsidRPr="000C33E9">
              <w:rPr>
                <w:rStyle w:val="Hipervnculo"/>
                <w:noProof/>
              </w:rPr>
              <w:t>2.2</w:t>
            </w:r>
            <w:r>
              <w:rPr>
                <w:rFonts w:asciiTheme="minorHAnsi" w:eastAsiaTheme="minorEastAsia" w:hAnsiTheme="minorHAnsi" w:cstheme="minorBidi"/>
                <w:smallCaps w:val="0"/>
                <w:noProof/>
                <w:color w:val="auto"/>
                <w:sz w:val="22"/>
                <w:szCs w:val="22"/>
                <w:lang w:val="en-US"/>
              </w:rPr>
              <w:tab/>
            </w:r>
            <w:r w:rsidRPr="000C33E9">
              <w:rPr>
                <w:rStyle w:val="Hipervnculo"/>
                <w:noProof/>
              </w:rPr>
              <w:t>Audiencia</w:t>
            </w:r>
            <w:r>
              <w:rPr>
                <w:noProof/>
                <w:webHidden/>
              </w:rPr>
              <w:tab/>
            </w:r>
            <w:r>
              <w:rPr>
                <w:noProof/>
                <w:webHidden/>
              </w:rPr>
              <w:fldChar w:fldCharType="begin"/>
            </w:r>
            <w:r>
              <w:rPr>
                <w:noProof/>
                <w:webHidden/>
              </w:rPr>
              <w:instrText xml:space="preserve"> PAGEREF _Toc184648853 \h </w:instrText>
            </w:r>
            <w:r>
              <w:rPr>
                <w:noProof/>
                <w:webHidden/>
              </w:rPr>
            </w:r>
            <w:r>
              <w:rPr>
                <w:noProof/>
                <w:webHidden/>
              </w:rPr>
              <w:fldChar w:fldCharType="separate"/>
            </w:r>
            <w:r>
              <w:rPr>
                <w:noProof/>
                <w:webHidden/>
              </w:rPr>
              <w:t>4</w:t>
            </w:r>
            <w:r>
              <w:rPr>
                <w:noProof/>
                <w:webHidden/>
              </w:rPr>
              <w:fldChar w:fldCharType="end"/>
            </w:r>
          </w:hyperlink>
        </w:p>
        <w:p w14:paraId="13D0D948" w14:textId="1CD7F89D" w:rsidR="009B159F" w:rsidRDefault="009B159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854" w:history="1">
            <w:r w:rsidRPr="000C33E9">
              <w:rPr>
                <w:rStyle w:val="Hipervnculo"/>
                <w:noProof/>
              </w:rPr>
              <w:t>2.3</w:t>
            </w:r>
            <w:r>
              <w:rPr>
                <w:rFonts w:asciiTheme="minorHAnsi" w:eastAsiaTheme="minorEastAsia" w:hAnsiTheme="minorHAnsi" w:cstheme="minorBidi"/>
                <w:smallCaps w:val="0"/>
                <w:noProof/>
                <w:color w:val="auto"/>
                <w:sz w:val="22"/>
                <w:szCs w:val="22"/>
                <w:lang w:val="en-US"/>
              </w:rPr>
              <w:tab/>
            </w:r>
            <w:r w:rsidRPr="000C33E9">
              <w:rPr>
                <w:rStyle w:val="Hipervnculo"/>
                <w:noProof/>
              </w:rPr>
              <w:t>Alcance</w:t>
            </w:r>
            <w:r>
              <w:rPr>
                <w:noProof/>
                <w:webHidden/>
              </w:rPr>
              <w:tab/>
            </w:r>
            <w:r>
              <w:rPr>
                <w:noProof/>
                <w:webHidden/>
              </w:rPr>
              <w:fldChar w:fldCharType="begin"/>
            </w:r>
            <w:r>
              <w:rPr>
                <w:noProof/>
                <w:webHidden/>
              </w:rPr>
              <w:instrText xml:space="preserve"> PAGEREF _Toc184648854 \h </w:instrText>
            </w:r>
            <w:r>
              <w:rPr>
                <w:noProof/>
                <w:webHidden/>
              </w:rPr>
            </w:r>
            <w:r>
              <w:rPr>
                <w:noProof/>
                <w:webHidden/>
              </w:rPr>
              <w:fldChar w:fldCharType="separate"/>
            </w:r>
            <w:r>
              <w:rPr>
                <w:noProof/>
                <w:webHidden/>
              </w:rPr>
              <w:t>4</w:t>
            </w:r>
            <w:r>
              <w:rPr>
                <w:noProof/>
                <w:webHidden/>
              </w:rPr>
              <w:fldChar w:fldCharType="end"/>
            </w:r>
          </w:hyperlink>
        </w:p>
        <w:p w14:paraId="4E2C6464" w14:textId="202CABC4" w:rsidR="009B159F" w:rsidRDefault="009B159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855" w:history="1">
            <w:r w:rsidRPr="000C33E9">
              <w:rPr>
                <w:rStyle w:val="Hipervnculo"/>
                <w:noProof/>
              </w:rPr>
              <w:t>2.4</w:t>
            </w:r>
            <w:r>
              <w:rPr>
                <w:rFonts w:asciiTheme="minorHAnsi" w:eastAsiaTheme="minorEastAsia" w:hAnsiTheme="minorHAnsi" w:cstheme="minorBidi"/>
                <w:smallCaps w:val="0"/>
                <w:noProof/>
                <w:color w:val="auto"/>
                <w:sz w:val="22"/>
                <w:szCs w:val="22"/>
                <w:lang w:val="en-US"/>
              </w:rPr>
              <w:tab/>
            </w:r>
            <w:r w:rsidRPr="000C33E9">
              <w:rPr>
                <w:rStyle w:val="Hipervnculo"/>
                <w:noProof/>
              </w:rPr>
              <w:t>Justificación</w:t>
            </w:r>
            <w:r>
              <w:rPr>
                <w:noProof/>
                <w:webHidden/>
              </w:rPr>
              <w:tab/>
            </w:r>
            <w:r>
              <w:rPr>
                <w:noProof/>
                <w:webHidden/>
              </w:rPr>
              <w:fldChar w:fldCharType="begin"/>
            </w:r>
            <w:r>
              <w:rPr>
                <w:noProof/>
                <w:webHidden/>
              </w:rPr>
              <w:instrText xml:space="preserve"> PAGEREF _Toc184648855 \h </w:instrText>
            </w:r>
            <w:r>
              <w:rPr>
                <w:noProof/>
                <w:webHidden/>
              </w:rPr>
            </w:r>
            <w:r>
              <w:rPr>
                <w:noProof/>
                <w:webHidden/>
              </w:rPr>
              <w:fldChar w:fldCharType="separate"/>
            </w:r>
            <w:r>
              <w:rPr>
                <w:noProof/>
                <w:webHidden/>
              </w:rPr>
              <w:t>4</w:t>
            </w:r>
            <w:r>
              <w:rPr>
                <w:noProof/>
                <w:webHidden/>
              </w:rPr>
              <w:fldChar w:fldCharType="end"/>
            </w:r>
          </w:hyperlink>
        </w:p>
        <w:p w14:paraId="181423E0" w14:textId="3AA82988" w:rsidR="009B159F" w:rsidRDefault="009B159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856" w:history="1">
            <w:r w:rsidRPr="000C33E9">
              <w:rPr>
                <w:rStyle w:val="Hipervnculo"/>
                <w:noProof/>
              </w:rPr>
              <w:t>2.5</w:t>
            </w:r>
            <w:r>
              <w:rPr>
                <w:rFonts w:asciiTheme="minorHAnsi" w:eastAsiaTheme="minorEastAsia" w:hAnsiTheme="minorHAnsi" w:cstheme="minorBidi"/>
                <w:smallCaps w:val="0"/>
                <w:noProof/>
                <w:color w:val="auto"/>
                <w:sz w:val="22"/>
                <w:szCs w:val="22"/>
                <w:lang w:val="en-US"/>
              </w:rPr>
              <w:tab/>
            </w:r>
            <w:r w:rsidRPr="000C33E9">
              <w:rPr>
                <w:rStyle w:val="Hipervnculo"/>
                <w:noProof/>
              </w:rPr>
              <w:t>Términos y Definiciones</w:t>
            </w:r>
            <w:r>
              <w:rPr>
                <w:noProof/>
                <w:webHidden/>
              </w:rPr>
              <w:tab/>
            </w:r>
            <w:r>
              <w:rPr>
                <w:noProof/>
                <w:webHidden/>
              </w:rPr>
              <w:fldChar w:fldCharType="begin"/>
            </w:r>
            <w:r>
              <w:rPr>
                <w:noProof/>
                <w:webHidden/>
              </w:rPr>
              <w:instrText xml:space="preserve"> PAGEREF _Toc184648856 \h </w:instrText>
            </w:r>
            <w:r>
              <w:rPr>
                <w:noProof/>
                <w:webHidden/>
              </w:rPr>
            </w:r>
            <w:r>
              <w:rPr>
                <w:noProof/>
                <w:webHidden/>
              </w:rPr>
              <w:fldChar w:fldCharType="separate"/>
            </w:r>
            <w:r>
              <w:rPr>
                <w:noProof/>
                <w:webHidden/>
              </w:rPr>
              <w:t>6</w:t>
            </w:r>
            <w:r>
              <w:rPr>
                <w:noProof/>
                <w:webHidden/>
              </w:rPr>
              <w:fldChar w:fldCharType="end"/>
            </w:r>
          </w:hyperlink>
        </w:p>
        <w:p w14:paraId="57B11028" w14:textId="53162305" w:rsidR="009B159F" w:rsidRDefault="009B159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8857" w:history="1">
            <w:r w:rsidRPr="000C33E9">
              <w:rPr>
                <w:rStyle w:val="Hipervnculo"/>
                <w:noProof/>
              </w:rPr>
              <w:t>3</w:t>
            </w:r>
            <w:r>
              <w:rPr>
                <w:rFonts w:asciiTheme="minorHAnsi" w:eastAsiaTheme="minorEastAsia" w:hAnsiTheme="minorHAnsi" w:cstheme="minorBidi"/>
                <w:bCs w:val="0"/>
                <w:caps w:val="0"/>
                <w:noProof/>
                <w:color w:val="auto"/>
                <w:sz w:val="22"/>
                <w:szCs w:val="22"/>
                <w:lang w:val="en-US"/>
              </w:rPr>
              <w:tab/>
            </w:r>
            <w:r w:rsidRPr="000C33E9">
              <w:rPr>
                <w:rStyle w:val="Hipervnculo"/>
                <w:noProof/>
              </w:rPr>
              <w:t>Referencias</w:t>
            </w:r>
            <w:r>
              <w:rPr>
                <w:noProof/>
                <w:webHidden/>
              </w:rPr>
              <w:tab/>
            </w:r>
            <w:r>
              <w:rPr>
                <w:noProof/>
                <w:webHidden/>
              </w:rPr>
              <w:fldChar w:fldCharType="begin"/>
            </w:r>
            <w:r>
              <w:rPr>
                <w:noProof/>
                <w:webHidden/>
              </w:rPr>
              <w:instrText xml:space="preserve"> PAGEREF _Toc184648857 \h </w:instrText>
            </w:r>
            <w:r>
              <w:rPr>
                <w:noProof/>
                <w:webHidden/>
              </w:rPr>
            </w:r>
            <w:r>
              <w:rPr>
                <w:noProof/>
                <w:webHidden/>
              </w:rPr>
              <w:fldChar w:fldCharType="separate"/>
            </w:r>
            <w:r>
              <w:rPr>
                <w:noProof/>
                <w:webHidden/>
              </w:rPr>
              <w:t>7</w:t>
            </w:r>
            <w:r>
              <w:rPr>
                <w:noProof/>
                <w:webHidden/>
              </w:rPr>
              <w:fldChar w:fldCharType="end"/>
            </w:r>
          </w:hyperlink>
        </w:p>
        <w:p w14:paraId="3EC5A8D2" w14:textId="133CB91D" w:rsidR="009B159F" w:rsidRDefault="009B159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858" w:history="1">
            <w:r w:rsidRPr="000C33E9">
              <w:rPr>
                <w:rStyle w:val="Hipervnculo"/>
                <w:noProof/>
              </w:rPr>
              <w:t>3.1</w:t>
            </w:r>
            <w:r>
              <w:rPr>
                <w:rFonts w:asciiTheme="minorHAnsi" w:eastAsiaTheme="minorEastAsia" w:hAnsiTheme="minorHAnsi" w:cstheme="minorBidi"/>
                <w:smallCaps w:val="0"/>
                <w:noProof/>
                <w:color w:val="auto"/>
                <w:sz w:val="22"/>
                <w:szCs w:val="22"/>
                <w:lang w:val="en-US"/>
              </w:rPr>
              <w:tab/>
            </w:r>
            <w:r w:rsidRPr="000C33E9">
              <w:rPr>
                <w:rStyle w:val="Hipervnculo"/>
                <w:noProof/>
              </w:rPr>
              <w:t>Ligas Web</w:t>
            </w:r>
            <w:r>
              <w:rPr>
                <w:noProof/>
                <w:webHidden/>
              </w:rPr>
              <w:tab/>
            </w:r>
            <w:r>
              <w:rPr>
                <w:noProof/>
                <w:webHidden/>
              </w:rPr>
              <w:fldChar w:fldCharType="begin"/>
            </w:r>
            <w:r>
              <w:rPr>
                <w:noProof/>
                <w:webHidden/>
              </w:rPr>
              <w:instrText xml:space="preserve"> PAGEREF _Toc184648858 \h </w:instrText>
            </w:r>
            <w:r>
              <w:rPr>
                <w:noProof/>
                <w:webHidden/>
              </w:rPr>
            </w:r>
            <w:r>
              <w:rPr>
                <w:noProof/>
                <w:webHidden/>
              </w:rPr>
              <w:fldChar w:fldCharType="separate"/>
            </w:r>
            <w:r>
              <w:rPr>
                <w:noProof/>
                <w:webHidden/>
              </w:rPr>
              <w:t>7</w:t>
            </w:r>
            <w:r>
              <w:rPr>
                <w:noProof/>
                <w:webHidden/>
              </w:rPr>
              <w:fldChar w:fldCharType="end"/>
            </w:r>
          </w:hyperlink>
        </w:p>
        <w:p w14:paraId="3FEA5568" w14:textId="089B4A67" w:rsidR="009B159F" w:rsidRDefault="009B159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859" w:history="1">
            <w:r w:rsidRPr="000C33E9">
              <w:rPr>
                <w:rStyle w:val="Hipervnculo"/>
                <w:noProof/>
              </w:rPr>
              <w:t>3.2</w:t>
            </w:r>
            <w:r>
              <w:rPr>
                <w:rFonts w:asciiTheme="minorHAnsi" w:eastAsiaTheme="minorEastAsia" w:hAnsiTheme="minorHAnsi" w:cstheme="minorBidi"/>
                <w:smallCaps w:val="0"/>
                <w:noProof/>
                <w:color w:val="auto"/>
                <w:sz w:val="22"/>
                <w:szCs w:val="22"/>
                <w:lang w:val="en-US"/>
              </w:rPr>
              <w:tab/>
            </w:r>
            <w:r w:rsidRPr="000C33E9">
              <w:rPr>
                <w:rStyle w:val="Hipervnculo"/>
                <w:noProof/>
              </w:rPr>
              <w:t>Bibliografía</w:t>
            </w:r>
            <w:r>
              <w:rPr>
                <w:noProof/>
                <w:webHidden/>
              </w:rPr>
              <w:tab/>
            </w:r>
            <w:r>
              <w:rPr>
                <w:noProof/>
                <w:webHidden/>
              </w:rPr>
              <w:fldChar w:fldCharType="begin"/>
            </w:r>
            <w:r>
              <w:rPr>
                <w:noProof/>
                <w:webHidden/>
              </w:rPr>
              <w:instrText xml:space="preserve"> PAGEREF _Toc184648859 \h </w:instrText>
            </w:r>
            <w:r>
              <w:rPr>
                <w:noProof/>
                <w:webHidden/>
              </w:rPr>
            </w:r>
            <w:r>
              <w:rPr>
                <w:noProof/>
                <w:webHidden/>
              </w:rPr>
              <w:fldChar w:fldCharType="separate"/>
            </w:r>
            <w:r>
              <w:rPr>
                <w:noProof/>
                <w:webHidden/>
              </w:rPr>
              <w:t>7</w:t>
            </w:r>
            <w:r>
              <w:rPr>
                <w:noProof/>
                <w:webHidden/>
              </w:rPr>
              <w:fldChar w:fldCharType="end"/>
            </w:r>
          </w:hyperlink>
        </w:p>
        <w:p w14:paraId="1BDB5DCF" w14:textId="5DB794CD" w:rsidR="009B159F" w:rsidRDefault="009B159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860" w:history="1">
            <w:r w:rsidRPr="000C33E9">
              <w:rPr>
                <w:rStyle w:val="Hipervnculo"/>
                <w:noProof/>
              </w:rPr>
              <w:t>3.3</w:t>
            </w:r>
            <w:r>
              <w:rPr>
                <w:rFonts w:asciiTheme="minorHAnsi" w:eastAsiaTheme="minorEastAsia" w:hAnsiTheme="minorHAnsi" w:cstheme="minorBidi"/>
                <w:smallCaps w:val="0"/>
                <w:noProof/>
                <w:color w:val="auto"/>
                <w:sz w:val="22"/>
                <w:szCs w:val="22"/>
                <w:lang w:val="en-US"/>
              </w:rPr>
              <w:tab/>
            </w:r>
            <w:r w:rsidRPr="000C33E9">
              <w:rPr>
                <w:rStyle w:val="Hipervnculo"/>
                <w:noProof/>
              </w:rPr>
              <w:t>Archivos anexos</w:t>
            </w:r>
            <w:r>
              <w:rPr>
                <w:noProof/>
                <w:webHidden/>
              </w:rPr>
              <w:tab/>
            </w:r>
            <w:r>
              <w:rPr>
                <w:noProof/>
                <w:webHidden/>
              </w:rPr>
              <w:fldChar w:fldCharType="begin"/>
            </w:r>
            <w:r>
              <w:rPr>
                <w:noProof/>
                <w:webHidden/>
              </w:rPr>
              <w:instrText xml:space="preserve"> PAGEREF _Toc184648860 \h </w:instrText>
            </w:r>
            <w:r>
              <w:rPr>
                <w:noProof/>
                <w:webHidden/>
              </w:rPr>
            </w:r>
            <w:r>
              <w:rPr>
                <w:noProof/>
                <w:webHidden/>
              </w:rPr>
              <w:fldChar w:fldCharType="separate"/>
            </w:r>
            <w:r>
              <w:rPr>
                <w:noProof/>
                <w:webHidden/>
              </w:rPr>
              <w:t>7</w:t>
            </w:r>
            <w:r>
              <w:rPr>
                <w:noProof/>
                <w:webHidden/>
              </w:rPr>
              <w:fldChar w:fldCharType="end"/>
            </w:r>
          </w:hyperlink>
        </w:p>
        <w:p w14:paraId="49AA9EAC" w14:textId="065F6D27" w:rsidR="009B159F" w:rsidRDefault="009B159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8861" w:history="1">
            <w:r w:rsidRPr="000C33E9">
              <w:rPr>
                <w:rStyle w:val="Hipervnculo"/>
                <w:noProof/>
              </w:rPr>
              <w:t>4</w:t>
            </w:r>
            <w:r>
              <w:rPr>
                <w:rFonts w:asciiTheme="minorHAnsi" w:eastAsiaTheme="minorEastAsia" w:hAnsiTheme="minorHAnsi" w:cstheme="minorBidi"/>
                <w:bCs w:val="0"/>
                <w:caps w:val="0"/>
                <w:noProof/>
                <w:color w:val="auto"/>
                <w:sz w:val="22"/>
                <w:szCs w:val="22"/>
                <w:lang w:val="en-US"/>
              </w:rPr>
              <w:tab/>
            </w:r>
            <w:r w:rsidRPr="000C33E9">
              <w:rPr>
                <w:rStyle w:val="Hipervnculo"/>
                <w:noProof/>
              </w:rPr>
              <w:t>BSC: INFORME DE JURISDICCIÓN DE ACTIVIDADES VARIAS (SINBA-SIS-A4)</w:t>
            </w:r>
            <w:r>
              <w:rPr>
                <w:noProof/>
                <w:webHidden/>
              </w:rPr>
              <w:tab/>
            </w:r>
            <w:r>
              <w:rPr>
                <w:noProof/>
                <w:webHidden/>
              </w:rPr>
              <w:fldChar w:fldCharType="begin"/>
            </w:r>
            <w:r>
              <w:rPr>
                <w:noProof/>
                <w:webHidden/>
              </w:rPr>
              <w:instrText xml:space="preserve"> PAGEREF _Toc184648861 \h </w:instrText>
            </w:r>
            <w:r>
              <w:rPr>
                <w:noProof/>
                <w:webHidden/>
              </w:rPr>
            </w:r>
            <w:r>
              <w:rPr>
                <w:noProof/>
                <w:webHidden/>
              </w:rPr>
              <w:fldChar w:fldCharType="separate"/>
            </w:r>
            <w:r>
              <w:rPr>
                <w:noProof/>
                <w:webHidden/>
              </w:rPr>
              <w:t>8</w:t>
            </w:r>
            <w:r>
              <w:rPr>
                <w:noProof/>
                <w:webHidden/>
              </w:rPr>
              <w:fldChar w:fldCharType="end"/>
            </w:r>
          </w:hyperlink>
        </w:p>
        <w:p w14:paraId="31960979" w14:textId="15B03AF9" w:rsidR="009B159F" w:rsidRDefault="009B159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862" w:history="1">
            <w:r w:rsidRPr="000C33E9">
              <w:rPr>
                <w:rStyle w:val="Hipervnculo"/>
                <w:noProof/>
              </w:rPr>
              <w:t>4.1</w:t>
            </w:r>
            <w:r>
              <w:rPr>
                <w:rFonts w:asciiTheme="minorHAnsi" w:eastAsiaTheme="minorEastAsia" w:hAnsiTheme="minorHAnsi" w:cstheme="minorBidi"/>
                <w:smallCaps w:val="0"/>
                <w:noProof/>
                <w:color w:val="auto"/>
                <w:sz w:val="22"/>
                <w:szCs w:val="22"/>
                <w:lang w:val="en-US"/>
              </w:rPr>
              <w:tab/>
            </w:r>
            <w:r w:rsidRPr="000C33E9">
              <w:rPr>
                <w:rStyle w:val="Hipervnculo"/>
                <w:noProof/>
              </w:rPr>
              <w:t>Formato</w:t>
            </w:r>
            <w:r>
              <w:rPr>
                <w:noProof/>
                <w:webHidden/>
              </w:rPr>
              <w:tab/>
            </w:r>
            <w:r>
              <w:rPr>
                <w:noProof/>
                <w:webHidden/>
              </w:rPr>
              <w:fldChar w:fldCharType="begin"/>
            </w:r>
            <w:r>
              <w:rPr>
                <w:noProof/>
                <w:webHidden/>
              </w:rPr>
              <w:instrText xml:space="preserve"> PAGEREF _Toc184648862 \h </w:instrText>
            </w:r>
            <w:r>
              <w:rPr>
                <w:noProof/>
                <w:webHidden/>
              </w:rPr>
            </w:r>
            <w:r>
              <w:rPr>
                <w:noProof/>
                <w:webHidden/>
              </w:rPr>
              <w:fldChar w:fldCharType="separate"/>
            </w:r>
            <w:r>
              <w:rPr>
                <w:noProof/>
                <w:webHidden/>
              </w:rPr>
              <w:t>8</w:t>
            </w:r>
            <w:r>
              <w:rPr>
                <w:noProof/>
                <w:webHidden/>
              </w:rPr>
              <w:fldChar w:fldCharType="end"/>
            </w:r>
          </w:hyperlink>
        </w:p>
        <w:p w14:paraId="63F62A64" w14:textId="765584F4" w:rsidR="009B159F" w:rsidRDefault="009B159F">
          <w:pPr>
            <w:pStyle w:val="TDC3"/>
            <w:rPr>
              <w:rFonts w:asciiTheme="minorHAnsi" w:eastAsiaTheme="minorEastAsia" w:hAnsiTheme="minorHAnsi" w:cstheme="minorBidi"/>
              <w:i w:val="0"/>
              <w:iCs w:val="0"/>
              <w:noProof/>
              <w:color w:val="auto"/>
              <w:sz w:val="22"/>
              <w:szCs w:val="22"/>
              <w:lang w:val="en-US"/>
            </w:rPr>
          </w:pPr>
          <w:hyperlink w:anchor="_Toc184648863" w:history="1">
            <w:r w:rsidRPr="000C33E9">
              <w:rPr>
                <w:rStyle w:val="Hipervnculo"/>
                <w:noProof/>
              </w:rPr>
              <w:t>4.1.1</w:t>
            </w:r>
            <w:r>
              <w:rPr>
                <w:rFonts w:asciiTheme="minorHAnsi" w:eastAsiaTheme="minorEastAsia" w:hAnsiTheme="minorHAnsi" w:cstheme="minorBidi"/>
                <w:i w:val="0"/>
                <w:iCs w:val="0"/>
                <w:noProof/>
                <w:color w:val="auto"/>
                <w:sz w:val="22"/>
                <w:szCs w:val="22"/>
                <w:lang w:val="en-US"/>
              </w:rPr>
              <w:tab/>
            </w:r>
            <w:r w:rsidRPr="000C33E9">
              <w:rPr>
                <w:rStyle w:val="Hipervnculo"/>
                <w:noProof/>
              </w:rPr>
              <w:t>ANVERSO</w:t>
            </w:r>
            <w:r>
              <w:rPr>
                <w:noProof/>
                <w:webHidden/>
              </w:rPr>
              <w:tab/>
            </w:r>
            <w:r>
              <w:rPr>
                <w:noProof/>
                <w:webHidden/>
              </w:rPr>
              <w:fldChar w:fldCharType="begin"/>
            </w:r>
            <w:r>
              <w:rPr>
                <w:noProof/>
                <w:webHidden/>
              </w:rPr>
              <w:instrText xml:space="preserve"> PAGEREF _Toc184648863 \h </w:instrText>
            </w:r>
            <w:r>
              <w:rPr>
                <w:noProof/>
                <w:webHidden/>
              </w:rPr>
            </w:r>
            <w:r>
              <w:rPr>
                <w:noProof/>
                <w:webHidden/>
              </w:rPr>
              <w:fldChar w:fldCharType="separate"/>
            </w:r>
            <w:r>
              <w:rPr>
                <w:noProof/>
                <w:webHidden/>
              </w:rPr>
              <w:t>8</w:t>
            </w:r>
            <w:r>
              <w:rPr>
                <w:noProof/>
                <w:webHidden/>
              </w:rPr>
              <w:fldChar w:fldCharType="end"/>
            </w:r>
          </w:hyperlink>
        </w:p>
        <w:p w14:paraId="75C52A72" w14:textId="4BF69750" w:rsidR="009B159F" w:rsidRDefault="009B159F">
          <w:pPr>
            <w:pStyle w:val="TDC3"/>
            <w:rPr>
              <w:rFonts w:asciiTheme="minorHAnsi" w:eastAsiaTheme="minorEastAsia" w:hAnsiTheme="minorHAnsi" w:cstheme="minorBidi"/>
              <w:i w:val="0"/>
              <w:iCs w:val="0"/>
              <w:noProof/>
              <w:color w:val="auto"/>
              <w:sz w:val="22"/>
              <w:szCs w:val="22"/>
              <w:lang w:val="en-US"/>
            </w:rPr>
          </w:pPr>
          <w:hyperlink w:anchor="_Toc184648864" w:history="1">
            <w:r w:rsidRPr="000C33E9">
              <w:rPr>
                <w:rStyle w:val="Hipervnculo"/>
                <w:noProof/>
              </w:rPr>
              <w:t>4.1.2</w:t>
            </w:r>
            <w:r>
              <w:rPr>
                <w:rFonts w:asciiTheme="minorHAnsi" w:eastAsiaTheme="minorEastAsia" w:hAnsiTheme="minorHAnsi" w:cstheme="minorBidi"/>
                <w:i w:val="0"/>
                <w:iCs w:val="0"/>
                <w:noProof/>
                <w:color w:val="auto"/>
                <w:sz w:val="22"/>
                <w:szCs w:val="22"/>
                <w:lang w:val="en-US"/>
              </w:rPr>
              <w:tab/>
            </w:r>
            <w:r w:rsidRPr="000C33E9">
              <w:rPr>
                <w:rStyle w:val="Hipervnculo"/>
                <w:noProof/>
              </w:rPr>
              <w:t>REVERSO</w:t>
            </w:r>
            <w:r>
              <w:rPr>
                <w:noProof/>
                <w:webHidden/>
              </w:rPr>
              <w:tab/>
            </w:r>
            <w:r>
              <w:rPr>
                <w:noProof/>
                <w:webHidden/>
              </w:rPr>
              <w:fldChar w:fldCharType="begin"/>
            </w:r>
            <w:r>
              <w:rPr>
                <w:noProof/>
                <w:webHidden/>
              </w:rPr>
              <w:instrText xml:space="preserve"> PAGEREF _Toc184648864 \h </w:instrText>
            </w:r>
            <w:r>
              <w:rPr>
                <w:noProof/>
                <w:webHidden/>
              </w:rPr>
            </w:r>
            <w:r>
              <w:rPr>
                <w:noProof/>
                <w:webHidden/>
              </w:rPr>
              <w:fldChar w:fldCharType="separate"/>
            </w:r>
            <w:r>
              <w:rPr>
                <w:noProof/>
                <w:webHidden/>
              </w:rPr>
              <w:t>9</w:t>
            </w:r>
            <w:r>
              <w:rPr>
                <w:noProof/>
                <w:webHidden/>
              </w:rPr>
              <w:fldChar w:fldCharType="end"/>
            </w:r>
          </w:hyperlink>
        </w:p>
        <w:p w14:paraId="27FA5BBD" w14:textId="542634A3" w:rsidR="009B159F" w:rsidRDefault="009B159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8865" w:history="1">
            <w:r w:rsidRPr="000C33E9">
              <w:rPr>
                <w:rStyle w:val="Hipervnculo"/>
                <w:noProof/>
              </w:rPr>
              <w:t>5</w:t>
            </w:r>
            <w:r>
              <w:rPr>
                <w:rFonts w:asciiTheme="minorHAnsi" w:eastAsiaTheme="minorEastAsia" w:hAnsiTheme="minorHAnsi" w:cstheme="minorBidi"/>
                <w:bCs w:val="0"/>
                <w:caps w:val="0"/>
                <w:noProof/>
                <w:color w:val="auto"/>
                <w:sz w:val="22"/>
                <w:szCs w:val="22"/>
                <w:lang w:val="en-US"/>
              </w:rPr>
              <w:tab/>
            </w:r>
            <w:r w:rsidRPr="000C33E9">
              <w:rPr>
                <w:rStyle w:val="Hipervnculo"/>
                <w:noProof/>
              </w:rPr>
              <w:t>Descripción de BSC: INFORME DE MÓDULO DE ACTIVIDADES VARIAS</w:t>
            </w:r>
            <w:r>
              <w:rPr>
                <w:noProof/>
                <w:webHidden/>
              </w:rPr>
              <w:tab/>
            </w:r>
            <w:r>
              <w:rPr>
                <w:noProof/>
                <w:webHidden/>
              </w:rPr>
              <w:fldChar w:fldCharType="begin"/>
            </w:r>
            <w:r>
              <w:rPr>
                <w:noProof/>
                <w:webHidden/>
              </w:rPr>
              <w:instrText xml:space="preserve"> PAGEREF _Toc184648865 \h </w:instrText>
            </w:r>
            <w:r>
              <w:rPr>
                <w:noProof/>
                <w:webHidden/>
              </w:rPr>
            </w:r>
            <w:r>
              <w:rPr>
                <w:noProof/>
                <w:webHidden/>
              </w:rPr>
              <w:fldChar w:fldCharType="separate"/>
            </w:r>
            <w:r>
              <w:rPr>
                <w:noProof/>
                <w:webHidden/>
              </w:rPr>
              <w:t>10</w:t>
            </w:r>
            <w:r>
              <w:rPr>
                <w:noProof/>
                <w:webHidden/>
              </w:rPr>
              <w:fldChar w:fldCharType="end"/>
            </w:r>
          </w:hyperlink>
        </w:p>
        <w:p w14:paraId="4A9E331B" w14:textId="75CDEAC0" w:rsidR="009B159F" w:rsidRDefault="009B159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866" w:history="1">
            <w:r w:rsidRPr="000C33E9">
              <w:rPr>
                <w:rStyle w:val="Hipervnculo"/>
                <w:noProof/>
              </w:rPr>
              <w:t>5.1</w:t>
            </w:r>
            <w:r>
              <w:rPr>
                <w:rFonts w:asciiTheme="minorHAnsi" w:eastAsiaTheme="minorEastAsia" w:hAnsiTheme="minorHAnsi" w:cstheme="minorBidi"/>
                <w:smallCaps w:val="0"/>
                <w:noProof/>
                <w:color w:val="auto"/>
                <w:sz w:val="22"/>
                <w:szCs w:val="22"/>
                <w:lang w:val="en-US"/>
              </w:rPr>
              <w:tab/>
            </w:r>
            <w:r w:rsidRPr="000C33E9">
              <w:rPr>
                <w:rStyle w:val="Hipervnculo"/>
                <w:noProof/>
              </w:rPr>
              <w:t>Datos de identificación</w:t>
            </w:r>
            <w:r>
              <w:rPr>
                <w:noProof/>
                <w:webHidden/>
              </w:rPr>
              <w:tab/>
            </w:r>
            <w:r>
              <w:rPr>
                <w:noProof/>
                <w:webHidden/>
              </w:rPr>
              <w:fldChar w:fldCharType="begin"/>
            </w:r>
            <w:r>
              <w:rPr>
                <w:noProof/>
                <w:webHidden/>
              </w:rPr>
              <w:instrText xml:space="preserve"> PAGEREF _Toc184648866 \h </w:instrText>
            </w:r>
            <w:r>
              <w:rPr>
                <w:noProof/>
                <w:webHidden/>
              </w:rPr>
            </w:r>
            <w:r>
              <w:rPr>
                <w:noProof/>
                <w:webHidden/>
              </w:rPr>
              <w:fldChar w:fldCharType="separate"/>
            </w:r>
            <w:r>
              <w:rPr>
                <w:noProof/>
                <w:webHidden/>
              </w:rPr>
              <w:t>10</w:t>
            </w:r>
            <w:r>
              <w:rPr>
                <w:noProof/>
                <w:webHidden/>
              </w:rPr>
              <w:fldChar w:fldCharType="end"/>
            </w:r>
          </w:hyperlink>
        </w:p>
        <w:p w14:paraId="321B7DA8" w14:textId="4079B011" w:rsidR="009B159F" w:rsidRDefault="009B159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867" w:history="1">
            <w:r w:rsidRPr="000C33E9">
              <w:rPr>
                <w:rStyle w:val="Hipervnculo"/>
                <w:noProof/>
              </w:rPr>
              <w:t>5.2</w:t>
            </w:r>
            <w:r>
              <w:rPr>
                <w:rFonts w:asciiTheme="minorHAnsi" w:eastAsiaTheme="minorEastAsia" w:hAnsiTheme="minorHAnsi" w:cstheme="minorBidi"/>
                <w:smallCaps w:val="0"/>
                <w:noProof/>
                <w:color w:val="auto"/>
                <w:sz w:val="22"/>
                <w:szCs w:val="22"/>
                <w:lang w:val="en-US"/>
              </w:rPr>
              <w:tab/>
            </w:r>
            <w:r w:rsidRPr="000C33E9">
              <w:rPr>
                <w:rStyle w:val="Hipervnculo"/>
                <w:noProof/>
              </w:rPr>
              <w:t>Logros por módulo</w:t>
            </w:r>
            <w:r>
              <w:rPr>
                <w:noProof/>
                <w:webHidden/>
              </w:rPr>
              <w:tab/>
            </w:r>
            <w:r>
              <w:rPr>
                <w:noProof/>
                <w:webHidden/>
              </w:rPr>
              <w:fldChar w:fldCharType="begin"/>
            </w:r>
            <w:r>
              <w:rPr>
                <w:noProof/>
                <w:webHidden/>
              </w:rPr>
              <w:instrText xml:space="preserve"> PAGEREF _Toc184648867 \h </w:instrText>
            </w:r>
            <w:r>
              <w:rPr>
                <w:noProof/>
                <w:webHidden/>
              </w:rPr>
            </w:r>
            <w:r>
              <w:rPr>
                <w:noProof/>
                <w:webHidden/>
              </w:rPr>
              <w:fldChar w:fldCharType="separate"/>
            </w:r>
            <w:r>
              <w:rPr>
                <w:noProof/>
                <w:webHidden/>
              </w:rPr>
              <w:t>10</w:t>
            </w:r>
            <w:r>
              <w:rPr>
                <w:noProof/>
                <w:webHidden/>
              </w:rPr>
              <w:fldChar w:fldCharType="end"/>
            </w:r>
          </w:hyperlink>
        </w:p>
        <w:p w14:paraId="63B0709E" w14:textId="594A5FCC" w:rsidR="009B159F" w:rsidRDefault="009B159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868" w:history="1">
            <w:r w:rsidRPr="000C33E9">
              <w:rPr>
                <w:rStyle w:val="Hipervnculo"/>
                <w:noProof/>
              </w:rPr>
              <w:t>5.3</w:t>
            </w:r>
            <w:r>
              <w:rPr>
                <w:rFonts w:asciiTheme="minorHAnsi" w:eastAsiaTheme="minorEastAsia" w:hAnsiTheme="minorHAnsi" w:cstheme="minorBidi"/>
                <w:smallCaps w:val="0"/>
                <w:noProof/>
                <w:color w:val="auto"/>
                <w:sz w:val="22"/>
                <w:szCs w:val="22"/>
                <w:lang w:val="en-US"/>
              </w:rPr>
              <w:tab/>
            </w:r>
            <w:r w:rsidRPr="000C33E9">
              <w:rPr>
                <w:rStyle w:val="Hipervnculo"/>
                <w:noProof/>
              </w:rPr>
              <w:t>Observaciones</w:t>
            </w:r>
            <w:r>
              <w:rPr>
                <w:noProof/>
                <w:webHidden/>
              </w:rPr>
              <w:tab/>
            </w:r>
            <w:r>
              <w:rPr>
                <w:noProof/>
                <w:webHidden/>
              </w:rPr>
              <w:fldChar w:fldCharType="begin"/>
            </w:r>
            <w:r>
              <w:rPr>
                <w:noProof/>
                <w:webHidden/>
              </w:rPr>
              <w:instrText xml:space="preserve"> PAGEREF _Toc184648868 \h </w:instrText>
            </w:r>
            <w:r>
              <w:rPr>
                <w:noProof/>
                <w:webHidden/>
              </w:rPr>
            </w:r>
            <w:r>
              <w:rPr>
                <w:noProof/>
                <w:webHidden/>
              </w:rPr>
              <w:fldChar w:fldCharType="separate"/>
            </w:r>
            <w:r>
              <w:rPr>
                <w:noProof/>
                <w:webHidden/>
              </w:rPr>
              <w:t>11</w:t>
            </w:r>
            <w:r>
              <w:rPr>
                <w:noProof/>
                <w:webHidden/>
              </w:rPr>
              <w:fldChar w:fldCharType="end"/>
            </w:r>
          </w:hyperlink>
        </w:p>
        <w:p w14:paraId="02DD4E65" w14:textId="5AA81123" w:rsidR="009B159F" w:rsidRDefault="009B159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8869" w:history="1">
            <w:r w:rsidRPr="000C33E9">
              <w:rPr>
                <w:rStyle w:val="Hipervnculo"/>
                <w:noProof/>
              </w:rPr>
              <w:t>6</w:t>
            </w:r>
            <w:r>
              <w:rPr>
                <w:rFonts w:asciiTheme="minorHAnsi" w:eastAsiaTheme="minorEastAsia" w:hAnsiTheme="minorHAnsi" w:cstheme="minorBidi"/>
                <w:bCs w:val="0"/>
                <w:caps w:val="0"/>
                <w:noProof/>
                <w:color w:val="auto"/>
                <w:sz w:val="22"/>
                <w:szCs w:val="22"/>
                <w:lang w:val="en-US"/>
              </w:rPr>
              <w:tab/>
            </w:r>
            <w:r w:rsidRPr="000C33E9">
              <w:rPr>
                <w:rStyle w:val="Hipervnculo"/>
                <w:noProof/>
              </w:rPr>
              <w:t>Instrucciones de llenado BSC: INFORME DE JURISDICCIÓN DE ACTIVIDADES VARIAS</w:t>
            </w:r>
            <w:r>
              <w:rPr>
                <w:noProof/>
                <w:webHidden/>
              </w:rPr>
              <w:tab/>
            </w:r>
            <w:r>
              <w:rPr>
                <w:noProof/>
                <w:webHidden/>
              </w:rPr>
              <w:fldChar w:fldCharType="begin"/>
            </w:r>
            <w:r>
              <w:rPr>
                <w:noProof/>
                <w:webHidden/>
              </w:rPr>
              <w:instrText xml:space="preserve"> PAGEREF _Toc184648869 \h </w:instrText>
            </w:r>
            <w:r>
              <w:rPr>
                <w:noProof/>
                <w:webHidden/>
              </w:rPr>
            </w:r>
            <w:r>
              <w:rPr>
                <w:noProof/>
                <w:webHidden/>
              </w:rPr>
              <w:fldChar w:fldCharType="separate"/>
            </w:r>
            <w:r>
              <w:rPr>
                <w:noProof/>
                <w:webHidden/>
              </w:rPr>
              <w:t>12</w:t>
            </w:r>
            <w:r>
              <w:rPr>
                <w:noProof/>
                <w:webHidden/>
              </w:rPr>
              <w:fldChar w:fldCharType="end"/>
            </w:r>
          </w:hyperlink>
        </w:p>
        <w:p w14:paraId="7F1528DE" w14:textId="414E0938" w:rsidR="009B159F" w:rsidRDefault="009B159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870" w:history="1">
            <w:r w:rsidRPr="000C33E9">
              <w:rPr>
                <w:rStyle w:val="Hipervnculo"/>
                <w:noProof/>
              </w:rPr>
              <w:t>6.1</w:t>
            </w:r>
            <w:r>
              <w:rPr>
                <w:rFonts w:asciiTheme="minorHAnsi" w:eastAsiaTheme="minorEastAsia" w:hAnsiTheme="minorHAnsi" w:cstheme="minorBidi"/>
                <w:smallCaps w:val="0"/>
                <w:noProof/>
                <w:color w:val="auto"/>
                <w:sz w:val="22"/>
                <w:szCs w:val="22"/>
                <w:lang w:val="en-US"/>
              </w:rPr>
              <w:tab/>
            </w:r>
            <w:r w:rsidRPr="000C33E9">
              <w:rPr>
                <w:rStyle w:val="Hipervnculo"/>
                <w:noProof/>
              </w:rPr>
              <w:t>Instrucciones Generales</w:t>
            </w:r>
            <w:r>
              <w:rPr>
                <w:noProof/>
                <w:webHidden/>
              </w:rPr>
              <w:tab/>
            </w:r>
            <w:r>
              <w:rPr>
                <w:noProof/>
                <w:webHidden/>
              </w:rPr>
              <w:fldChar w:fldCharType="begin"/>
            </w:r>
            <w:r>
              <w:rPr>
                <w:noProof/>
                <w:webHidden/>
              </w:rPr>
              <w:instrText xml:space="preserve"> PAGEREF _Toc184648870 \h </w:instrText>
            </w:r>
            <w:r>
              <w:rPr>
                <w:noProof/>
                <w:webHidden/>
              </w:rPr>
            </w:r>
            <w:r>
              <w:rPr>
                <w:noProof/>
                <w:webHidden/>
              </w:rPr>
              <w:fldChar w:fldCharType="separate"/>
            </w:r>
            <w:r>
              <w:rPr>
                <w:noProof/>
                <w:webHidden/>
              </w:rPr>
              <w:t>12</w:t>
            </w:r>
            <w:r>
              <w:rPr>
                <w:noProof/>
                <w:webHidden/>
              </w:rPr>
              <w:fldChar w:fldCharType="end"/>
            </w:r>
          </w:hyperlink>
        </w:p>
        <w:p w14:paraId="69CDC4FC" w14:textId="652A71B8" w:rsidR="009B159F" w:rsidRDefault="009B159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871" w:history="1">
            <w:r w:rsidRPr="000C33E9">
              <w:rPr>
                <w:rStyle w:val="Hipervnculo"/>
                <w:noProof/>
              </w:rPr>
              <w:t>6.2</w:t>
            </w:r>
            <w:r>
              <w:rPr>
                <w:rFonts w:asciiTheme="minorHAnsi" w:eastAsiaTheme="minorEastAsia" w:hAnsiTheme="minorHAnsi" w:cstheme="minorBidi"/>
                <w:smallCaps w:val="0"/>
                <w:noProof/>
                <w:color w:val="auto"/>
                <w:sz w:val="22"/>
                <w:szCs w:val="22"/>
                <w:lang w:val="en-US"/>
              </w:rPr>
              <w:tab/>
            </w:r>
            <w:r w:rsidRPr="000C33E9">
              <w:rPr>
                <w:rStyle w:val="Hipervnculo"/>
                <w:noProof/>
              </w:rPr>
              <w:t>SECCIÓN I: DATOS DE IDENTIFICACIÓN</w:t>
            </w:r>
            <w:r>
              <w:rPr>
                <w:noProof/>
                <w:webHidden/>
              </w:rPr>
              <w:tab/>
            </w:r>
            <w:r>
              <w:rPr>
                <w:noProof/>
                <w:webHidden/>
              </w:rPr>
              <w:fldChar w:fldCharType="begin"/>
            </w:r>
            <w:r>
              <w:rPr>
                <w:noProof/>
                <w:webHidden/>
              </w:rPr>
              <w:instrText xml:space="preserve"> PAGEREF _Toc184648871 \h </w:instrText>
            </w:r>
            <w:r>
              <w:rPr>
                <w:noProof/>
                <w:webHidden/>
              </w:rPr>
            </w:r>
            <w:r>
              <w:rPr>
                <w:noProof/>
                <w:webHidden/>
              </w:rPr>
              <w:fldChar w:fldCharType="separate"/>
            </w:r>
            <w:r>
              <w:rPr>
                <w:noProof/>
                <w:webHidden/>
              </w:rPr>
              <w:t>12</w:t>
            </w:r>
            <w:r>
              <w:rPr>
                <w:noProof/>
                <w:webHidden/>
              </w:rPr>
              <w:fldChar w:fldCharType="end"/>
            </w:r>
          </w:hyperlink>
        </w:p>
        <w:p w14:paraId="160ADD87" w14:textId="2CFFD837" w:rsidR="009B159F" w:rsidRDefault="009B159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872" w:history="1">
            <w:r w:rsidRPr="000C33E9">
              <w:rPr>
                <w:rStyle w:val="Hipervnculo"/>
                <w:noProof/>
              </w:rPr>
              <w:t>6.3</w:t>
            </w:r>
            <w:r>
              <w:rPr>
                <w:rFonts w:asciiTheme="minorHAnsi" w:eastAsiaTheme="minorEastAsia" w:hAnsiTheme="minorHAnsi" w:cstheme="minorBidi"/>
                <w:smallCaps w:val="0"/>
                <w:noProof/>
                <w:color w:val="auto"/>
                <w:sz w:val="22"/>
                <w:szCs w:val="22"/>
                <w:lang w:val="en-US"/>
              </w:rPr>
              <w:tab/>
            </w:r>
            <w:r w:rsidRPr="000C33E9">
              <w:rPr>
                <w:rStyle w:val="Hipervnculo"/>
                <w:noProof/>
              </w:rPr>
              <w:t>SECCIÓN II: LOGROS POR MÓDULO</w:t>
            </w:r>
            <w:r>
              <w:rPr>
                <w:noProof/>
                <w:webHidden/>
              </w:rPr>
              <w:tab/>
            </w:r>
            <w:r>
              <w:rPr>
                <w:noProof/>
                <w:webHidden/>
              </w:rPr>
              <w:fldChar w:fldCharType="begin"/>
            </w:r>
            <w:r>
              <w:rPr>
                <w:noProof/>
                <w:webHidden/>
              </w:rPr>
              <w:instrText xml:space="preserve"> PAGEREF _Toc184648872 \h </w:instrText>
            </w:r>
            <w:r>
              <w:rPr>
                <w:noProof/>
                <w:webHidden/>
              </w:rPr>
            </w:r>
            <w:r>
              <w:rPr>
                <w:noProof/>
                <w:webHidden/>
              </w:rPr>
              <w:fldChar w:fldCharType="separate"/>
            </w:r>
            <w:r>
              <w:rPr>
                <w:noProof/>
                <w:webHidden/>
              </w:rPr>
              <w:t>12</w:t>
            </w:r>
            <w:r>
              <w:rPr>
                <w:noProof/>
                <w:webHidden/>
              </w:rPr>
              <w:fldChar w:fldCharType="end"/>
            </w:r>
          </w:hyperlink>
        </w:p>
        <w:p w14:paraId="39E13FB0" w14:textId="4DAE0B3F" w:rsidR="009B159F" w:rsidRDefault="009B159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873" w:history="1">
            <w:r w:rsidRPr="000C33E9">
              <w:rPr>
                <w:rStyle w:val="Hipervnculo"/>
                <w:noProof/>
              </w:rPr>
              <w:t>6.4</w:t>
            </w:r>
            <w:r>
              <w:rPr>
                <w:rFonts w:asciiTheme="minorHAnsi" w:eastAsiaTheme="minorEastAsia" w:hAnsiTheme="minorHAnsi" w:cstheme="minorBidi"/>
                <w:smallCaps w:val="0"/>
                <w:noProof/>
                <w:color w:val="auto"/>
                <w:sz w:val="22"/>
                <w:szCs w:val="22"/>
                <w:lang w:val="en-US"/>
              </w:rPr>
              <w:tab/>
            </w:r>
            <w:r w:rsidRPr="000C33E9">
              <w:rPr>
                <w:rStyle w:val="Hipervnculo"/>
                <w:noProof/>
              </w:rPr>
              <w:t>SECCIÓN III. OBSERVACIONES</w:t>
            </w:r>
            <w:r>
              <w:rPr>
                <w:noProof/>
                <w:webHidden/>
              </w:rPr>
              <w:tab/>
            </w:r>
            <w:r>
              <w:rPr>
                <w:noProof/>
                <w:webHidden/>
              </w:rPr>
              <w:fldChar w:fldCharType="begin"/>
            </w:r>
            <w:r>
              <w:rPr>
                <w:noProof/>
                <w:webHidden/>
              </w:rPr>
              <w:instrText xml:space="preserve"> PAGEREF _Toc184648873 \h </w:instrText>
            </w:r>
            <w:r>
              <w:rPr>
                <w:noProof/>
                <w:webHidden/>
              </w:rPr>
            </w:r>
            <w:r>
              <w:rPr>
                <w:noProof/>
                <w:webHidden/>
              </w:rPr>
              <w:fldChar w:fldCharType="separate"/>
            </w:r>
            <w:r>
              <w:rPr>
                <w:noProof/>
                <w:webHidden/>
              </w:rPr>
              <w:t>13</w:t>
            </w:r>
            <w:r>
              <w:rPr>
                <w:noProof/>
                <w:webHidden/>
              </w:rPr>
              <w:fldChar w:fldCharType="end"/>
            </w:r>
          </w:hyperlink>
        </w:p>
        <w:p w14:paraId="351C0454" w14:textId="0C5DBC98"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648851"/>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648852"/>
      <w:r w:rsidRPr="00B92D23">
        <w:t>Introducción y Marco normativo</w:t>
      </w:r>
      <w:bookmarkEnd w:id="8"/>
      <w:bookmarkEnd w:id="9"/>
    </w:p>
    <w:p w14:paraId="7BB5F7A9" w14:textId="77777777" w:rsidR="001F510D" w:rsidRPr="001F510D" w:rsidRDefault="001F510D" w:rsidP="001F510D">
      <w:pPr>
        <w:rPr>
          <w:rFonts w:cs="Noto Sans"/>
          <w:szCs w:val="18"/>
          <w:lang w:val="es-ES_tradnl"/>
        </w:rPr>
      </w:pPr>
      <w:bookmarkStart w:id="10" w:name="_Toc464751848"/>
      <w:r w:rsidRPr="001F510D">
        <w:rPr>
          <w:rFonts w:cs="Noto Sans"/>
          <w:szCs w:val="18"/>
          <w:lang w:val="es-ES_tradnl"/>
        </w:rPr>
        <w:t>De conformidad con el artículo 7, fracción X de la Ley General de Salud le corresponde a la Secretaría de Salud promover el establecimiento del Sistema Nacional de Información Básica en Materia de Salud.</w:t>
      </w:r>
    </w:p>
    <w:p w14:paraId="0EEB1844" w14:textId="77777777" w:rsidR="001F510D" w:rsidRPr="001F510D" w:rsidRDefault="001F510D" w:rsidP="001F510D">
      <w:pPr>
        <w:rPr>
          <w:rFonts w:cs="Noto Sans"/>
          <w:szCs w:val="18"/>
          <w:lang w:val="es-ES_tradnl"/>
        </w:rPr>
      </w:pPr>
    </w:p>
    <w:p w14:paraId="6C0EA492" w14:textId="77777777" w:rsidR="001F510D" w:rsidRPr="001F510D" w:rsidRDefault="001F510D" w:rsidP="001F510D">
      <w:pPr>
        <w:rPr>
          <w:rFonts w:cs="Noto Sans"/>
          <w:szCs w:val="18"/>
          <w:lang w:val="es-ES_tradnl"/>
        </w:rPr>
      </w:pPr>
      <w:r w:rsidRPr="001F510D">
        <w:rPr>
          <w:rFonts w:cs="Noto Sans"/>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08CC53E7" w14:textId="77777777" w:rsidR="001F510D" w:rsidRPr="001F510D" w:rsidRDefault="001F510D" w:rsidP="001F510D">
      <w:pPr>
        <w:rPr>
          <w:rFonts w:cs="Noto Sans"/>
          <w:szCs w:val="18"/>
          <w:lang w:val="es-ES_tradnl"/>
        </w:rPr>
      </w:pPr>
    </w:p>
    <w:p w14:paraId="21BB76E6" w14:textId="77777777" w:rsidR="001F510D" w:rsidRPr="001F510D" w:rsidRDefault="001F510D" w:rsidP="001F510D">
      <w:pPr>
        <w:rPr>
          <w:rFonts w:cs="Noto Sans"/>
          <w:szCs w:val="18"/>
          <w:lang w:val="es-ES_tradnl"/>
        </w:rPr>
      </w:pPr>
      <w:r w:rsidRPr="001F510D">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2FCD0EF3" w14:textId="77777777" w:rsidR="001F510D" w:rsidRPr="001F510D" w:rsidRDefault="001F510D" w:rsidP="001F510D">
      <w:pPr>
        <w:rPr>
          <w:rFonts w:cs="Noto Sans"/>
          <w:szCs w:val="18"/>
          <w:lang w:val="es-ES_tradnl"/>
        </w:rPr>
      </w:pPr>
    </w:p>
    <w:p w14:paraId="68C35F5C" w14:textId="77777777" w:rsidR="001F510D" w:rsidRPr="001F510D" w:rsidRDefault="001F510D" w:rsidP="001F510D">
      <w:pPr>
        <w:rPr>
          <w:rFonts w:cs="Noto Sans"/>
          <w:szCs w:val="18"/>
          <w:lang w:val="es-ES_tradnl"/>
        </w:rPr>
      </w:pPr>
      <w:r w:rsidRPr="001F510D">
        <w:rPr>
          <w:rFonts w:cs="Noto Sans"/>
          <w:szCs w:val="18"/>
          <w:lang w:val="es-ES_tradnl"/>
        </w:rPr>
        <w:t xml:space="preserve">Contando con la validación y en su caso concentración para los componentes del SINAIS que así lo requieran por parte de los Servicios Estatales de Salud para su envío a la DGIS. </w:t>
      </w:r>
    </w:p>
    <w:p w14:paraId="2A2E3985" w14:textId="77777777" w:rsidR="001F510D" w:rsidRPr="001F510D" w:rsidRDefault="001F510D" w:rsidP="001F510D">
      <w:pPr>
        <w:rPr>
          <w:rFonts w:cs="Noto Sans"/>
          <w:szCs w:val="18"/>
          <w:lang w:val="es-ES_tradnl"/>
        </w:rPr>
      </w:pPr>
    </w:p>
    <w:p w14:paraId="4A6168C6" w14:textId="77777777" w:rsidR="001F510D" w:rsidRPr="001F510D" w:rsidRDefault="001F510D" w:rsidP="001F510D">
      <w:pPr>
        <w:rPr>
          <w:rFonts w:cs="Noto Sans"/>
          <w:szCs w:val="18"/>
          <w:lang w:val="es-ES_tradnl"/>
        </w:rPr>
      </w:pPr>
      <w:r w:rsidRPr="001F510D">
        <w:rPr>
          <w:rFonts w:cs="Noto Sans"/>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15FD5C62" w14:textId="77777777" w:rsidR="001F510D" w:rsidRPr="001F510D" w:rsidRDefault="001F510D" w:rsidP="001F510D">
      <w:pPr>
        <w:rPr>
          <w:rFonts w:cs="Noto Sans"/>
          <w:szCs w:val="18"/>
          <w:lang w:val="es-ES_tradnl"/>
        </w:rPr>
      </w:pPr>
    </w:p>
    <w:p w14:paraId="33CDD705" w14:textId="77777777" w:rsidR="001F510D" w:rsidRPr="001F510D" w:rsidRDefault="001F510D" w:rsidP="001F510D">
      <w:pPr>
        <w:rPr>
          <w:rFonts w:cs="Noto Sans"/>
          <w:szCs w:val="18"/>
          <w:lang w:val="es-ES"/>
        </w:rPr>
      </w:pPr>
      <w:r w:rsidRPr="001F510D">
        <w:rPr>
          <w:rFonts w:cs="Noto Sans"/>
          <w:szCs w:val="18"/>
          <w:lang w:val="es-ES"/>
        </w:rPr>
        <w:t xml:space="preserve">Por otro lado, la Norma Oficial Mexicana NOM-024-SSA3-2012 Sistemas de Registro Electrónico para la Salud. Intercambio de Información en Salud, tiene por objeto regular los Sistemas de Información de Registro Electrónico para la Salud, así como establecer los mecanismos para que </w:t>
      </w:r>
      <w:r w:rsidRPr="001F510D">
        <w:rPr>
          <w:rFonts w:cs="Noto Sans"/>
          <w:strike/>
          <w:szCs w:val="18"/>
          <w:lang w:val="es-ES"/>
        </w:rPr>
        <w:t>los</w:t>
      </w:r>
      <w:r w:rsidRPr="001F510D">
        <w:rPr>
          <w:rFonts w:cs="Noto Sans"/>
          <w:szCs w:val="18"/>
          <w:lang w:val="es-ES"/>
        </w:rPr>
        <w:t xml:space="preserv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las y los pacientes así como la integridad y confiabilidad de la información clínica y establecer las medidas de seguridad pertinentes y adecuadas a fin de evitar el uso ilícito o ilegítimo que pueda lesionar la esfera jurídica del titular de la información, cumpliendo también con lo establecido el primer capítulo de Ley Federal de Transparencia y Acceso a la Información Pública Gubernamental.</w:t>
      </w:r>
    </w:p>
    <w:p w14:paraId="7ABEB63A" w14:textId="77777777" w:rsidR="001F510D" w:rsidRPr="001F510D" w:rsidRDefault="001F510D" w:rsidP="001F510D">
      <w:pPr>
        <w:pStyle w:val="Ttulo2"/>
      </w:pPr>
      <w:bookmarkStart w:id="11" w:name="_Toc124505471"/>
      <w:bookmarkStart w:id="12" w:name="_Toc184648853"/>
      <w:r w:rsidRPr="001F510D">
        <w:lastRenderedPageBreak/>
        <w:t>Audiencia</w:t>
      </w:r>
      <w:bookmarkEnd w:id="10"/>
      <w:bookmarkEnd w:id="11"/>
      <w:bookmarkEnd w:id="12"/>
    </w:p>
    <w:p w14:paraId="0161BFFE" w14:textId="77777777" w:rsidR="001F510D" w:rsidRPr="001F510D" w:rsidRDefault="001F510D" w:rsidP="001F510D">
      <w:pPr>
        <w:rPr>
          <w:rFonts w:cs="Noto Sans"/>
          <w:szCs w:val="18"/>
          <w:lang w:val="es-ES"/>
        </w:rPr>
      </w:pPr>
      <w:r w:rsidRPr="001F510D">
        <w:rPr>
          <w:rFonts w:cs="Noto Sans"/>
          <w:szCs w:val="18"/>
          <w:lang w:val="es-ES"/>
        </w:rPr>
        <w:t>Este documento está dirigido al personal Prestador de los Servicios de Salud del Sistema Nacional de Salud en México que intervienen en alguna etapa en el proceso de registro, y utilización de los datos estadísticos procedentes del SIS, específicamente el personal responsable de realizar y verificar el adecuado registro de la información de BSC: Informe de Jurisdicción de Actividades Varias realizadas por la(el) auxiliar de salud o bien el agente de la Secretaría de Salud que proporcione servicios básicos de Salud en la Comunidad, ya sea el(la) médico(a) o el(la) supervisor(a).</w:t>
      </w:r>
    </w:p>
    <w:p w14:paraId="1E0F1C90" w14:textId="77777777" w:rsidR="001F510D" w:rsidRPr="001F510D" w:rsidRDefault="001F510D" w:rsidP="001F510D">
      <w:pPr>
        <w:pStyle w:val="Ttulo2"/>
      </w:pPr>
      <w:bookmarkStart w:id="13" w:name="_Toc464751849"/>
      <w:bookmarkStart w:id="14" w:name="_Toc124505472"/>
      <w:bookmarkStart w:id="15" w:name="_Toc184648854"/>
      <w:r w:rsidRPr="001F510D">
        <w:t>Alcance</w:t>
      </w:r>
      <w:bookmarkEnd w:id="13"/>
      <w:bookmarkEnd w:id="14"/>
      <w:bookmarkEnd w:id="15"/>
    </w:p>
    <w:p w14:paraId="44C77703" w14:textId="77777777" w:rsidR="001F510D" w:rsidRPr="001F510D" w:rsidRDefault="001F510D" w:rsidP="001F510D">
      <w:pPr>
        <w:rPr>
          <w:rFonts w:cs="Noto Sans"/>
          <w:szCs w:val="18"/>
          <w:lang w:val="es-ES_tradnl"/>
        </w:rPr>
      </w:pPr>
      <w:r w:rsidRPr="001F510D">
        <w:rPr>
          <w:rFonts w:cs="Noto Sans"/>
          <w:szCs w:val="18"/>
          <w:lang w:val="es-ES_tradnl"/>
        </w:rPr>
        <w:t>Este documento está dirigido al personal de los Servicios de Salud del Sistema Nacional de Salud en México que intervienen en la etapa del proceso de registro de la información obtenida a atreves del BSC Informe de jurisdicción de Actividades Varias realizadas por la (el) auxiliar de salud o bien el agente de la Secretaría de Salud que proporcione servicios básicos de Salud en la Comunidad, ya sea el (la) médico(a) o el (la) supervisor(a).</w:t>
      </w:r>
    </w:p>
    <w:p w14:paraId="332D83FF" w14:textId="77777777" w:rsidR="001F510D" w:rsidRPr="001F510D" w:rsidRDefault="001F510D" w:rsidP="001F510D">
      <w:pPr>
        <w:pStyle w:val="Ttulo2"/>
      </w:pPr>
      <w:bookmarkStart w:id="16" w:name="_Toc464751850"/>
      <w:bookmarkStart w:id="17" w:name="_Toc124505473"/>
      <w:bookmarkStart w:id="18" w:name="_Toc184648855"/>
      <w:r w:rsidRPr="001F510D">
        <w:t>Justificación</w:t>
      </w:r>
      <w:bookmarkEnd w:id="16"/>
      <w:bookmarkEnd w:id="17"/>
      <w:bookmarkEnd w:id="18"/>
    </w:p>
    <w:p w14:paraId="742D9DF5" w14:textId="77777777" w:rsidR="001F510D" w:rsidRPr="001F510D" w:rsidRDefault="001F510D" w:rsidP="001F510D">
      <w:pPr>
        <w:rPr>
          <w:rFonts w:cs="Noto Sans"/>
          <w:szCs w:val="18"/>
          <w:lang w:val="es-ES_tradnl"/>
        </w:rPr>
      </w:pPr>
      <w:r w:rsidRPr="001F510D">
        <w:rPr>
          <w:rFonts w:cs="Noto Sans"/>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1511B56B" w14:textId="77777777" w:rsidR="001F510D" w:rsidRPr="001F510D" w:rsidRDefault="001F510D" w:rsidP="001F510D">
      <w:pPr>
        <w:spacing w:before="100" w:beforeAutospacing="1" w:after="100" w:afterAutospacing="1"/>
        <w:rPr>
          <w:rFonts w:cs="Noto Sans"/>
          <w:szCs w:val="18"/>
          <w:lang w:eastAsia="es-ES"/>
        </w:rPr>
      </w:pPr>
      <w:r w:rsidRPr="001F510D">
        <w:rPr>
          <w:rFonts w:cs="Noto Sans"/>
          <w:szCs w:val="18"/>
          <w:lang w:val="es-ES"/>
        </w:rPr>
        <w:t xml:space="preserve">En cumplimiento a lo previsto en la Norma </w:t>
      </w:r>
      <w:r w:rsidRPr="001F510D">
        <w:rPr>
          <w:rFonts w:cs="Noto Sans"/>
          <w:szCs w:val="18"/>
          <w:lang w:eastAsia="es-ES"/>
        </w:rPr>
        <w:t>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w:t>
      </w:r>
      <w:r w:rsidRPr="001F510D">
        <w:rPr>
          <w:rFonts w:cs="Noto Sans"/>
          <w:b/>
          <w:bCs/>
          <w:szCs w:val="18"/>
          <w:lang w:eastAsia="es-ES"/>
        </w:rPr>
        <w:t xml:space="preserve">. </w:t>
      </w:r>
      <w:r w:rsidRPr="001F510D">
        <w:rPr>
          <w:rFonts w:cs="Noto Sans"/>
          <w:szCs w:val="18"/>
          <w:lang w:eastAsia="es-ES"/>
        </w:rPr>
        <w:t>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6369959F" w14:textId="77777777" w:rsidR="001F510D" w:rsidRPr="001F510D" w:rsidRDefault="001F510D" w:rsidP="001F510D">
      <w:pPr>
        <w:rPr>
          <w:rFonts w:cs="Noto Sans"/>
          <w:szCs w:val="18"/>
          <w:lang w:val="es-ES_tradnl"/>
        </w:rPr>
      </w:pPr>
      <w:r w:rsidRPr="001F510D">
        <w:rPr>
          <w:rFonts w:cs="Noto Sans"/>
          <w:szCs w:val="18"/>
          <w:lang w:val="es-ES_tradnl"/>
        </w:rPr>
        <w:t xml:space="preserve">Considerando que el proceso de registro de actividades del Informe Mensual de las actividades realizadas fuera de la unidad médica, no difiere entre sí , y que todas y todos los prestadores de servicio que están en contacto con el Sistema de Información en Salud, Subsistema de Prestación de Servicios mejor conocido como SIS tienen la responsabilidad de que el registro de la información sea de carácter </w:t>
      </w:r>
      <w:r w:rsidRPr="001F510D">
        <w:rPr>
          <w:rFonts w:cs="Noto Sans"/>
          <w:szCs w:val="18"/>
          <w:lang w:val="es-ES_tradnl"/>
        </w:rPr>
        <w:lastRenderedPageBreak/>
        <w:t xml:space="preserve">obligatorio, oportuno, completo, íntegro y veraz, considerando que la actividad de registro del dato es de suma importancia para el Sistema Nacional de Información en Salud. </w:t>
      </w:r>
    </w:p>
    <w:p w14:paraId="649DE71A" w14:textId="77777777" w:rsidR="001F510D" w:rsidRPr="001F510D" w:rsidRDefault="001F510D" w:rsidP="001F510D">
      <w:pPr>
        <w:rPr>
          <w:rFonts w:cs="Noto Sans"/>
          <w:szCs w:val="18"/>
          <w:lang w:val="es-ES_tradnl"/>
        </w:rPr>
      </w:pPr>
    </w:p>
    <w:p w14:paraId="18B7B155" w14:textId="77777777" w:rsidR="001F510D" w:rsidRPr="001F510D" w:rsidRDefault="001F510D" w:rsidP="001F510D">
      <w:pPr>
        <w:rPr>
          <w:rFonts w:cs="Noto Sans"/>
          <w:szCs w:val="18"/>
          <w:lang w:val="es-ES"/>
        </w:rPr>
      </w:pPr>
      <w:r w:rsidRPr="001F510D">
        <w:rPr>
          <w:rFonts w:cs="Noto Sans"/>
          <w:szCs w:val="18"/>
          <w:lang w:val="es-ES"/>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5A1AB809" w14:textId="77777777" w:rsidR="001F510D" w:rsidRPr="001F510D" w:rsidRDefault="001F510D" w:rsidP="001F510D">
      <w:pPr>
        <w:rPr>
          <w:rFonts w:cs="Noto Sans"/>
          <w:szCs w:val="18"/>
          <w:lang w:val="es-ES_tradnl"/>
        </w:rPr>
      </w:pPr>
    </w:p>
    <w:p w14:paraId="4E1306E9" w14:textId="77777777" w:rsidR="001F510D" w:rsidRPr="001F510D" w:rsidRDefault="001F510D" w:rsidP="001F510D">
      <w:pPr>
        <w:rPr>
          <w:rFonts w:cs="Noto Sans"/>
          <w:szCs w:val="18"/>
          <w:lang w:val="es-ES_tradnl"/>
        </w:rPr>
      </w:pPr>
      <w:r w:rsidRPr="001F510D">
        <w:rPr>
          <w:rFonts w:cs="Noto Sans"/>
          <w:szCs w:val="18"/>
          <w:lang w:val="es-ES_tradnl"/>
        </w:rPr>
        <w:t>El principal objetivo del presente es mostrar las definiciones operativas, así como las instrucciones para el registro de información de las atenciones que se otorgan en la fuera de la unidad con el fin de mejorar la calidad de la información registrada.</w:t>
      </w:r>
    </w:p>
    <w:p w14:paraId="4AFD0A16" w14:textId="77777777" w:rsidR="001F510D" w:rsidRPr="001F510D" w:rsidRDefault="001F510D" w:rsidP="001F510D">
      <w:pPr>
        <w:rPr>
          <w:rFonts w:cs="Noto Sans"/>
          <w:szCs w:val="18"/>
          <w:lang w:val="es-ES_tradnl"/>
        </w:rPr>
      </w:pPr>
    </w:p>
    <w:p w14:paraId="6878C7FB" w14:textId="77777777" w:rsidR="001F510D" w:rsidRPr="001F510D" w:rsidRDefault="001F510D" w:rsidP="001F510D">
      <w:pPr>
        <w:rPr>
          <w:rFonts w:cs="Noto Sans"/>
          <w:szCs w:val="18"/>
          <w:lang w:val="es-ES_tradnl"/>
        </w:rPr>
      </w:pPr>
      <w:r w:rsidRPr="001F510D">
        <w:rPr>
          <w:rFonts w:cs="Noto Sans"/>
          <w:szCs w:val="18"/>
          <w:lang w:val="es-ES_tradnl"/>
        </w:rPr>
        <w:t>Asimismo, constituye una guía de aprendizaje para el personal de nuevo ingreso durante el periodo de familiarización con el SIS, ya que resuelve las dudas que surjan durante la jornada laboral.</w:t>
      </w:r>
    </w:p>
    <w:p w14:paraId="7C9CC7CA" w14:textId="77777777" w:rsidR="001F510D" w:rsidRPr="001F510D" w:rsidRDefault="001F510D" w:rsidP="001F510D">
      <w:pPr>
        <w:rPr>
          <w:rFonts w:cs="Noto Sans"/>
          <w:szCs w:val="18"/>
          <w:lang w:val="es-ES_tradnl"/>
        </w:rPr>
      </w:pPr>
    </w:p>
    <w:p w14:paraId="16CDB30C" w14:textId="0785A275" w:rsidR="00782BF7" w:rsidRDefault="001F510D" w:rsidP="001F510D">
      <w:pPr>
        <w:rPr>
          <w:rFonts w:cs="Noto Sans"/>
          <w:szCs w:val="18"/>
          <w:lang w:val="es-ES_tradnl"/>
        </w:rPr>
      </w:pPr>
      <w:r w:rsidRPr="001F510D">
        <w:rPr>
          <w:rFonts w:cs="Noto Sans"/>
          <w:szCs w:val="18"/>
          <w:lang w:val="es-ES_tradnl"/>
        </w:rPr>
        <w:t>La Dirección General de Información en Salud a través del equipo que conforman la Subdirección de Información Institucional, instruyen la implementación del Subsistema de Prestación de Servicios (SIS) versión 20</w:t>
      </w:r>
      <w:r>
        <w:rPr>
          <w:rFonts w:cs="Noto Sans"/>
          <w:szCs w:val="18"/>
          <w:lang w:val="es-ES_tradnl"/>
        </w:rPr>
        <w:t>25</w:t>
      </w:r>
      <w:r w:rsidRPr="001F510D">
        <w:rPr>
          <w:rFonts w:cs="Noto Sans"/>
          <w:szCs w:val="18"/>
          <w:lang w:val="es-ES_tradnl"/>
        </w:rPr>
        <w:t>, exhortando a las y los Responsables de los Programas de Salud y a las Áreas de Estadística Estatales y Jurisdicciones Sanitarias difundan y promuevan el presente material y sus instructivos en los establecimientos de salud y personal involucrado en este proceso</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19" w:name="_Toc165567572"/>
      <w:bookmarkStart w:id="20" w:name="_Toc182303634"/>
      <w:bookmarkStart w:id="21" w:name="_Toc183445956"/>
      <w:bookmarkStart w:id="22" w:name="_Toc184648856"/>
      <w:r w:rsidRPr="001E5AC4">
        <w:lastRenderedPageBreak/>
        <w:t>Términos y Definiciones</w:t>
      </w:r>
      <w:bookmarkEnd w:id="19"/>
      <w:bookmarkEnd w:id="20"/>
      <w:bookmarkEnd w:id="21"/>
      <w:bookmarkEnd w:id="22"/>
    </w:p>
    <w:p w14:paraId="6BE1A426" w14:textId="5748BB3A" w:rsidR="00782BF7" w:rsidRPr="001E5AC4" w:rsidRDefault="001F510D" w:rsidP="00782BF7">
      <w:pPr>
        <w:rPr>
          <w:rFonts w:cs="Noto Sans"/>
          <w:color w:val="000000" w:themeColor="text1"/>
          <w:szCs w:val="18"/>
          <w:lang w:val="es-ES_tradnl"/>
        </w:rPr>
      </w:pPr>
      <w:r w:rsidRPr="001F510D">
        <w:rPr>
          <w:rFonts w:cs="Noto Sans"/>
          <w:color w:val="000000" w:themeColor="text1"/>
          <w:szCs w:val="18"/>
          <w:lang w:val="es-ES_tradnl"/>
        </w:rPr>
        <w:t>Para los fines de este Instructivo y el registro de BSC: Informe de jurisdicción de Actividades Varias (SINBA-SIS-A4),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AD59F1">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AD59F1" w:rsidRPr="00782BF7" w14:paraId="4ACB9E7D" w14:textId="77777777" w:rsidTr="00AD59F1">
        <w:trPr>
          <w:cnfStyle w:val="000000100000" w:firstRow="0" w:lastRow="0" w:firstColumn="0" w:lastColumn="0" w:oddVBand="0" w:evenVBand="0" w:oddHBand="1" w:evenHBand="0" w:firstRowFirstColumn="0" w:firstRowLastColumn="0" w:lastRowFirstColumn="0" w:lastRowLastColumn="0"/>
        </w:trPr>
        <w:tc>
          <w:tcPr>
            <w:tcW w:w="1162" w:type="pct"/>
          </w:tcPr>
          <w:p w14:paraId="1AF4D843" w14:textId="6D749AA9" w:rsidR="00AD59F1" w:rsidRPr="00AD59F1" w:rsidRDefault="00AD59F1" w:rsidP="00AD59F1">
            <w:pPr>
              <w:pStyle w:val="Tabletext"/>
              <w:jc w:val="center"/>
              <w:rPr>
                <w:rFonts w:ascii="Noto Sans" w:hAnsi="Noto Sans" w:cs="Noto Sans"/>
                <w:b/>
                <w:sz w:val="16"/>
                <w:szCs w:val="16"/>
                <w:lang w:eastAsia="es-MX"/>
              </w:rPr>
            </w:pPr>
            <w:r w:rsidRPr="00AD59F1">
              <w:rPr>
                <w:rFonts w:ascii="Noto Sans" w:hAnsi="Noto Sans" w:cs="Noto Sans"/>
                <w:b/>
                <w:sz w:val="16"/>
                <w:szCs w:val="16"/>
                <w:lang w:val="es-ES_tradnl" w:eastAsia="es-MX"/>
              </w:rPr>
              <w:t>Auxiliar de salud</w:t>
            </w:r>
          </w:p>
        </w:tc>
        <w:tc>
          <w:tcPr>
            <w:tcW w:w="641" w:type="pct"/>
          </w:tcPr>
          <w:p w14:paraId="3E1940D5" w14:textId="2D5E3FC1" w:rsidR="00AD59F1" w:rsidRPr="00AD59F1" w:rsidRDefault="00AD59F1" w:rsidP="00AD59F1">
            <w:pPr>
              <w:pStyle w:val="Tabletext"/>
              <w:jc w:val="center"/>
              <w:rPr>
                <w:rFonts w:ascii="Noto Sans" w:hAnsi="Noto Sans" w:cs="Noto Sans"/>
                <w:b/>
                <w:i/>
                <w:sz w:val="16"/>
                <w:szCs w:val="16"/>
              </w:rPr>
            </w:pPr>
          </w:p>
        </w:tc>
        <w:tc>
          <w:tcPr>
            <w:tcW w:w="3197" w:type="pct"/>
          </w:tcPr>
          <w:p w14:paraId="42B8E8E6" w14:textId="5EF0C366" w:rsidR="00AD59F1" w:rsidRPr="00AD59F1" w:rsidRDefault="00AD59F1" w:rsidP="00AD59F1">
            <w:pPr>
              <w:pStyle w:val="Tabletext"/>
              <w:jc w:val="left"/>
              <w:rPr>
                <w:rFonts w:ascii="Noto Sans" w:hAnsi="Noto Sans" w:cs="Noto Sans"/>
                <w:sz w:val="16"/>
                <w:szCs w:val="16"/>
                <w:lang w:eastAsia="es-MX"/>
              </w:rPr>
            </w:pPr>
            <w:r w:rsidRPr="00AD59F1">
              <w:rPr>
                <w:rFonts w:ascii="Noto Sans" w:hAnsi="Noto Sans" w:cs="Noto Sans"/>
                <w:sz w:val="16"/>
                <w:szCs w:val="16"/>
                <w:lang w:val="es-ES_tradnl"/>
              </w:rPr>
              <w:t>La o el Auxiliar de Salud Comunitario (ASC) constituye el agente principal de la ampliación de la cobertura, a través de las actividades de promoción, prevención, algunas tareas asistenciales sencillas y la referencia de casos que se le han definido en el paquete básico. Su responsabilidad central es impulsar la cultura de la salud y la participación social en el programa, mediante el fortalecimiento de los comités de salud locales y la participación informada de la comunidad.</w:t>
            </w:r>
          </w:p>
        </w:tc>
      </w:tr>
      <w:tr w:rsidR="00AD59F1" w:rsidRPr="00AD59F1" w14:paraId="5A67DD4A" w14:textId="77777777" w:rsidTr="00AD59F1">
        <w:trPr>
          <w:cnfStyle w:val="000000010000" w:firstRow="0" w:lastRow="0" w:firstColumn="0" w:lastColumn="0" w:oddVBand="0" w:evenVBand="0" w:oddHBand="0" w:evenHBand="1" w:firstRowFirstColumn="0" w:firstRowLastColumn="0" w:lastRowFirstColumn="0" w:lastRowLastColumn="0"/>
        </w:trPr>
        <w:tc>
          <w:tcPr>
            <w:tcW w:w="1162" w:type="pct"/>
          </w:tcPr>
          <w:p w14:paraId="632F006F" w14:textId="39ECBC44" w:rsidR="00AD59F1" w:rsidRPr="00AD59F1" w:rsidRDefault="00AD59F1" w:rsidP="00AD59F1">
            <w:pPr>
              <w:pStyle w:val="Tabletext"/>
              <w:jc w:val="center"/>
              <w:rPr>
                <w:rFonts w:ascii="Noto Sans" w:hAnsi="Noto Sans" w:cs="Noto Sans"/>
                <w:b/>
                <w:sz w:val="16"/>
                <w:szCs w:val="16"/>
                <w:lang w:eastAsia="es-MX"/>
              </w:rPr>
            </w:pPr>
            <w:r w:rsidRPr="00AD59F1">
              <w:rPr>
                <w:rFonts w:ascii="Noto Sans" w:hAnsi="Noto Sans" w:cs="Noto Sans"/>
                <w:b/>
                <w:sz w:val="16"/>
                <w:szCs w:val="16"/>
                <w:lang w:val="es-ES_tradnl" w:eastAsia="es-MX"/>
              </w:rPr>
              <w:t>Bienestar para la Salud Comunitaria</w:t>
            </w:r>
          </w:p>
        </w:tc>
        <w:tc>
          <w:tcPr>
            <w:tcW w:w="641" w:type="pct"/>
          </w:tcPr>
          <w:p w14:paraId="1D3080A9" w14:textId="49FF50D9" w:rsidR="00AD59F1" w:rsidRPr="00AD59F1" w:rsidRDefault="00AD59F1" w:rsidP="00AD59F1">
            <w:pPr>
              <w:pStyle w:val="Tabletext"/>
              <w:jc w:val="center"/>
              <w:rPr>
                <w:rFonts w:ascii="Noto Sans" w:hAnsi="Noto Sans" w:cs="Noto Sans"/>
                <w:b/>
                <w:i/>
                <w:sz w:val="16"/>
                <w:szCs w:val="16"/>
              </w:rPr>
            </w:pPr>
            <w:r w:rsidRPr="00AD59F1">
              <w:rPr>
                <w:rFonts w:ascii="Noto Sans" w:hAnsi="Noto Sans" w:cs="Noto Sans"/>
                <w:b/>
                <w:i/>
                <w:sz w:val="16"/>
                <w:szCs w:val="16"/>
                <w:lang w:val="es-ES_tradnl"/>
              </w:rPr>
              <w:t>BSC</w:t>
            </w:r>
          </w:p>
        </w:tc>
        <w:tc>
          <w:tcPr>
            <w:tcW w:w="3197" w:type="pct"/>
          </w:tcPr>
          <w:p w14:paraId="68C4A12B" w14:textId="62CD6DFF" w:rsidR="00AD59F1" w:rsidRPr="00AD59F1" w:rsidRDefault="00AD59F1" w:rsidP="00AD59F1">
            <w:pPr>
              <w:pStyle w:val="Tabletext"/>
              <w:jc w:val="left"/>
              <w:rPr>
                <w:rFonts w:ascii="Noto Sans" w:hAnsi="Noto Sans" w:cs="Noto Sans"/>
                <w:sz w:val="16"/>
                <w:szCs w:val="16"/>
              </w:rPr>
            </w:pPr>
            <w:r w:rsidRPr="00AD59F1">
              <w:rPr>
                <w:rFonts w:ascii="Noto Sans" w:hAnsi="Noto Sans" w:cs="Noto Sans"/>
                <w:sz w:val="16"/>
                <w:szCs w:val="16"/>
                <w:lang w:val="es-ES_tradnl"/>
              </w:rPr>
              <w:t>Abreviatura de Bienestar para la Salud Comunitaria</w:t>
            </w:r>
          </w:p>
        </w:tc>
      </w:tr>
      <w:tr w:rsidR="00EF7E12" w:rsidRPr="00782BF7" w14:paraId="45082555" w14:textId="77777777" w:rsidTr="00AD59F1">
        <w:trPr>
          <w:cnfStyle w:val="000000100000" w:firstRow="0" w:lastRow="0" w:firstColumn="0" w:lastColumn="0" w:oddVBand="0" w:evenVBand="0" w:oddHBand="1" w:evenHBand="0"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053C3E20" w14:textId="77777777" w:rsidTr="00AD59F1">
        <w:trPr>
          <w:cnfStyle w:val="000000010000" w:firstRow="0" w:lastRow="0" w:firstColumn="0" w:lastColumn="0" w:oddVBand="0" w:evenVBand="0" w:oddHBand="0" w:evenHBand="1"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AD59F1">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AD59F1">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3" w:name="_Toc165567573"/>
      <w:bookmarkStart w:id="24" w:name="_Toc182303635"/>
      <w:bookmarkStart w:id="25" w:name="_Toc183445957"/>
      <w:bookmarkStart w:id="26" w:name="_Toc184648857"/>
      <w:r w:rsidRPr="001E5AC4">
        <w:lastRenderedPageBreak/>
        <w:t>Referencias</w:t>
      </w:r>
      <w:bookmarkEnd w:id="23"/>
      <w:bookmarkEnd w:id="24"/>
      <w:bookmarkEnd w:id="25"/>
      <w:bookmarkEnd w:id="26"/>
    </w:p>
    <w:p w14:paraId="7BCE723F" w14:textId="77777777" w:rsidR="00EF7E12" w:rsidRPr="001E5AC4" w:rsidRDefault="00EF7E12" w:rsidP="00EF7E12">
      <w:pPr>
        <w:pStyle w:val="Ttulo2"/>
      </w:pPr>
      <w:bookmarkStart w:id="27" w:name="_Toc165567574"/>
      <w:bookmarkStart w:id="28" w:name="_Toc182303636"/>
      <w:bookmarkStart w:id="29" w:name="_Toc183445958"/>
      <w:bookmarkStart w:id="30" w:name="_Toc184648858"/>
      <w:r w:rsidRPr="001E5AC4">
        <w:t>Ligas Web</w:t>
      </w:r>
      <w:bookmarkEnd w:id="27"/>
      <w:bookmarkEnd w:id="28"/>
      <w:bookmarkEnd w:id="29"/>
      <w:bookmarkEnd w:id="30"/>
    </w:p>
    <w:p w14:paraId="3A01DCF7" w14:textId="11A4B339" w:rsidR="00EF7E12" w:rsidRPr="001E5AC4" w:rsidRDefault="001F510D" w:rsidP="00EF7E12">
      <w:pPr>
        <w:rPr>
          <w:rFonts w:cs="Noto Sans"/>
          <w:szCs w:val="18"/>
        </w:rPr>
      </w:pPr>
      <w:r w:rsidRPr="001F510D">
        <w:rPr>
          <w:rFonts w:cs="Noto Sans"/>
          <w:lang w:val="es-ES_tradnl"/>
        </w:rPr>
        <w:t>En la siguiente página web se puede consultar la versión electrónica del presente instructivo de llenado de BSC: Informe de Jurisdicción de Actividades Varias</w:t>
      </w:r>
      <w:r w:rsidR="00191BAD">
        <w:rPr>
          <w:rFonts w:cs="Noto Sans"/>
          <w:lang w:val="es-ES_tradnl"/>
        </w:rPr>
        <w:t xml:space="preserve"> (SINBA-SIS-A</w:t>
      </w:r>
      <w:r>
        <w:rPr>
          <w:rFonts w:cs="Noto Sans"/>
          <w:lang w:val="es-ES_tradnl"/>
        </w:rPr>
        <w:t>4</w:t>
      </w:r>
      <w:r w:rsidR="00191BAD">
        <w:rPr>
          <w:rFonts w:cs="Noto Sans"/>
          <w:lang w:val="es-ES_tradnl"/>
        </w:rPr>
        <w:t>)</w:t>
      </w:r>
      <w:r>
        <w:rPr>
          <w:rFonts w:cs="Noto Sans"/>
          <w:lang w:val="es-ES_tradnl"/>
        </w:rPr>
        <w:t>, versión 2025</w:t>
      </w:r>
      <w:r w:rsidR="00191BAD" w:rsidRPr="00AD59F1">
        <w:rPr>
          <w:rFonts w:cs="Noto Sans"/>
          <w:lang w:val="es-ES_tradnl"/>
        </w:rPr>
        <w:t xml:space="preserve"> y este Instructivo de Llenado que se encuentran en el apartado “2. Fuera de la Unidad</w:t>
      </w:r>
      <w:r w:rsidR="00191BAD" w:rsidRPr="001E5AC4">
        <w:rPr>
          <w:rFonts w:cs="Noto Sans"/>
          <w:lang w:val="es-ES_tradnl"/>
        </w:rPr>
        <w:t>”</w:t>
      </w:r>
      <w:r w:rsidR="00191BAD" w:rsidRPr="001E5AC4">
        <w:rPr>
          <w:rFonts w:cs="Noto Sans"/>
          <w:szCs w:val="18"/>
          <w:lang w:val="es-ES_tradnl"/>
        </w:rPr>
        <w:t>, al que puede entrar con usuario y contraseña en</w:t>
      </w:r>
      <w:r w:rsidR="00EF7E12" w:rsidRPr="001E5AC4">
        <w:rPr>
          <w:rFonts w:cs="Noto Sans"/>
          <w:szCs w:val="18"/>
          <w:lang w:val="es-ES_tradnl"/>
        </w:rPr>
        <w:t>:</w:t>
      </w:r>
    </w:p>
    <w:p w14:paraId="7486AFCB" w14:textId="77777777" w:rsidR="00EF7E12" w:rsidRPr="001E5AC4" w:rsidRDefault="00EF7E12" w:rsidP="00EF7E12">
      <w:pPr>
        <w:rPr>
          <w:rStyle w:val="Hipervnculo"/>
          <w:rFonts w:cs="Noto Sans"/>
          <w:szCs w:val="18"/>
        </w:rPr>
      </w:pPr>
    </w:p>
    <w:p w14:paraId="6E12E432" w14:textId="0297717D" w:rsidR="00EF7E12" w:rsidRPr="001E5AC4" w:rsidRDefault="0015756F"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77193583" w14:textId="77777777" w:rsidR="00EF7E12" w:rsidRPr="001E5AC4" w:rsidRDefault="00EF7E12" w:rsidP="00EF7E12">
      <w:pPr>
        <w:rPr>
          <w:rFonts w:cs="Noto Sans"/>
          <w:color w:val="000000" w:themeColor="text1"/>
          <w:szCs w:val="18"/>
          <w:lang w:val="es-ES_tradnl"/>
        </w:rPr>
      </w:pPr>
      <w:r w:rsidRPr="001E5AC4">
        <w:rPr>
          <w:rFonts w:cs="Noto Sans"/>
          <w:szCs w:val="18"/>
          <w:lang w:val="es-ES_tradnl"/>
        </w:rPr>
        <w:t>En la siguiente liga puede acceder a la descarga del catálogo de Establecimientos que se actualiza a mediados de cada mes y donde puede consultar los datos de la Unidad médica</w:t>
      </w:r>
      <w:r w:rsidRPr="001E5AC4">
        <w:rPr>
          <w:rFonts w:cs="Noto Sans"/>
          <w:color w:val="000000" w:themeColor="text1"/>
          <w:szCs w:val="18"/>
          <w:lang w:val="es-ES_tradnl"/>
        </w:rPr>
        <w:t>.</w:t>
      </w:r>
    </w:p>
    <w:p w14:paraId="1D26E99D" w14:textId="77777777" w:rsidR="00EF7E12" w:rsidRPr="001E5AC4" w:rsidRDefault="00EF7E12" w:rsidP="00EF7E12">
      <w:pPr>
        <w:rPr>
          <w:rFonts w:cs="Noto Sans"/>
          <w:color w:val="000000" w:themeColor="text1"/>
          <w:szCs w:val="18"/>
          <w:lang w:val="es-ES_tradnl"/>
        </w:rPr>
      </w:pPr>
    </w:p>
    <w:p w14:paraId="78DCEBCC" w14:textId="45179297" w:rsidR="00EF7E12" w:rsidRPr="001E5AC4" w:rsidRDefault="0015756F" w:rsidP="00EF7E12">
      <w:pPr>
        <w:rPr>
          <w:rStyle w:val="Hipervnculo"/>
          <w:rFonts w:cs="Noto Sans"/>
          <w:szCs w:val="18"/>
        </w:rPr>
      </w:pPr>
      <w:hyperlink r:id="rId19" w:history="1">
        <w:r w:rsidR="00EF7E12" w:rsidRPr="001E5AC4">
          <w:rPr>
            <w:rStyle w:val="Hipervnculo"/>
            <w:rFonts w:cs="Noto Sans"/>
            <w:szCs w:val="18"/>
          </w:rPr>
          <w:t>http://gobi.salud.gob.mx</w:t>
        </w:r>
      </w:hyperlink>
    </w:p>
    <w:p w14:paraId="4E4EE10D" w14:textId="77777777" w:rsidR="00EF7E12" w:rsidRPr="001E5AC4" w:rsidRDefault="00EF7E12" w:rsidP="00EF7E12">
      <w:pPr>
        <w:pStyle w:val="Ttulo2"/>
      </w:pPr>
      <w:bookmarkStart w:id="31" w:name="_Toc165567575"/>
      <w:bookmarkStart w:id="32" w:name="_Toc182303637"/>
      <w:bookmarkStart w:id="33" w:name="_Toc183445959"/>
      <w:bookmarkStart w:id="34" w:name="_Toc184648859"/>
      <w:r w:rsidRPr="001E5AC4">
        <w:t>Bibliografía</w:t>
      </w:r>
      <w:bookmarkEnd w:id="31"/>
      <w:bookmarkEnd w:id="32"/>
      <w:bookmarkEnd w:id="33"/>
      <w:bookmarkEnd w:id="34"/>
    </w:p>
    <w:p w14:paraId="6FC3E22F" w14:textId="77777777" w:rsidR="00AD59F1" w:rsidRPr="00AD59F1" w:rsidRDefault="00AD59F1" w:rsidP="0015756F">
      <w:pPr>
        <w:pStyle w:val="Prrafodelista"/>
        <w:widowControl w:val="0"/>
        <w:numPr>
          <w:ilvl w:val="0"/>
          <w:numId w:val="3"/>
        </w:numPr>
        <w:spacing w:after="0" w:line="240" w:lineRule="atLeast"/>
        <w:rPr>
          <w:rFonts w:cs="Noto Sans"/>
          <w:szCs w:val="18"/>
        </w:rPr>
      </w:pPr>
      <w:r w:rsidRPr="00AD59F1">
        <w:rPr>
          <w:rFonts w:cs="Noto Sans"/>
          <w:szCs w:val="18"/>
        </w:rPr>
        <w:t>NORMA Oficial Mexicana NOM-024-SSA3-2012 Sistemas de Información de Registro Electrónico para la Salud. Intercambio de Información en Salud.</w:t>
      </w:r>
    </w:p>
    <w:p w14:paraId="7933AEB2" w14:textId="48C9268D" w:rsidR="00EF7E12" w:rsidRPr="001E5AC4" w:rsidRDefault="00AD59F1" w:rsidP="0015756F">
      <w:pPr>
        <w:pStyle w:val="Prrafodelista"/>
        <w:widowControl w:val="0"/>
        <w:numPr>
          <w:ilvl w:val="0"/>
          <w:numId w:val="3"/>
        </w:numPr>
        <w:spacing w:after="0" w:line="240" w:lineRule="atLeast"/>
        <w:jc w:val="both"/>
        <w:rPr>
          <w:rFonts w:cs="Noto Sans"/>
          <w:szCs w:val="18"/>
        </w:rPr>
      </w:pPr>
      <w:r w:rsidRPr="00AD59F1">
        <w:rPr>
          <w:rFonts w:cs="Noto Sans"/>
          <w:szCs w:val="18"/>
        </w:rPr>
        <w:t>NORMA Oficial Mexicana NOM-035-SSA3-2012 En Materia de Información en Salud</w:t>
      </w:r>
      <w:r w:rsidR="00EF7E12" w:rsidRPr="001E5AC4">
        <w:rPr>
          <w:rFonts w:cs="Noto Sans"/>
          <w:szCs w:val="18"/>
        </w:rPr>
        <w:t>.</w:t>
      </w:r>
    </w:p>
    <w:p w14:paraId="4EC1DC7F" w14:textId="77777777" w:rsidR="00EF7E12" w:rsidRPr="001E5AC4" w:rsidRDefault="00EF7E12" w:rsidP="00EF7E12">
      <w:pPr>
        <w:pStyle w:val="Ttulo2"/>
      </w:pPr>
      <w:bookmarkStart w:id="35" w:name="_Toc196470064"/>
      <w:bookmarkStart w:id="36" w:name="_Toc165567576"/>
      <w:bookmarkStart w:id="37" w:name="_Toc182303638"/>
      <w:bookmarkStart w:id="38" w:name="_Toc183445960"/>
      <w:bookmarkStart w:id="39" w:name="_Toc184648860"/>
      <w:r w:rsidRPr="001E5AC4">
        <w:t>Archivos anexos</w:t>
      </w:r>
      <w:bookmarkEnd w:id="35"/>
      <w:bookmarkEnd w:id="36"/>
      <w:bookmarkEnd w:id="37"/>
      <w:bookmarkEnd w:id="38"/>
      <w:bookmarkEnd w:id="39"/>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AD59F1">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191BAD" w:rsidRPr="00EF7E12" w14:paraId="1D0FD0CC" w14:textId="77777777" w:rsidTr="00AD59F1">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5E6AAE19" w:rsidR="00191BAD" w:rsidRPr="00191BAD" w:rsidRDefault="001F510D" w:rsidP="00191BAD">
            <w:pPr>
              <w:pStyle w:val="Tabletext"/>
              <w:jc w:val="center"/>
              <w:rPr>
                <w:rFonts w:ascii="Noto Sans" w:hAnsi="Noto Sans" w:cs="Noto Sans"/>
                <w:sz w:val="16"/>
                <w:szCs w:val="16"/>
                <w:lang w:eastAsia="es-MX"/>
              </w:rPr>
            </w:pPr>
            <w:r>
              <w:rPr>
                <w:rFonts w:ascii="Noto Sans" w:hAnsi="Noto Sans" w:cs="Noto Sans"/>
                <w:szCs w:val="18"/>
                <w:lang w:val="es-ES_tradnl" w:eastAsia="es-MX"/>
              </w:rPr>
              <w:t>43</w:t>
            </w:r>
          </w:p>
        </w:tc>
        <w:tc>
          <w:tcPr>
            <w:tcW w:w="2763" w:type="dxa"/>
          </w:tcPr>
          <w:p w14:paraId="3669D3C6" w14:textId="27FEE5BB" w:rsidR="00191BAD" w:rsidRPr="00191BAD" w:rsidRDefault="00191BAD" w:rsidP="00191BAD">
            <w:pPr>
              <w:pStyle w:val="Tabletext"/>
              <w:jc w:val="left"/>
              <w:rPr>
                <w:rFonts w:ascii="Noto Sans" w:hAnsi="Noto Sans" w:cs="Noto Sans"/>
                <w:sz w:val="16"/>
                <w:szCs w:val="16"/>
              </w:rPr>
            </w:pPr>
            <w:r w:rsidRPr="00191BAD">
              <w:rPr>
                <w:rFonts w:ascii="Noto Sans" w:hAnsi="Noto Sans" w:cs="Noto Sans"/>
                <w:szCs w:val="18"/>
                <w:lang w:val="es-ES_tradnl"/>
              </w:rPr>
              <w:t xml:space="preserve">BSC: </w:t>
            </w:r>
            <w:r w:rsidR="001F510D" w:rsidRPr="001F510D">
              <w:rPr>
                <w:rFonts w:ascii="Noto Sans" w:hAnsi="Noto Sans" w:cs="Noto Sans"/>
                <w:szCs w:val="18"/>
                <w:lang w:val="es-ES_tradnl"/>
              </w:rPr>
              <w:t>Informe de Jurisdicción de Actividades Varias (SINBA-SIS-A4</w:t>
            </w:r>
            <w:r w:rsidRPr="00191BAD">
              <w:rPr>
                <w:rFonts w:ascii="Noto Sans" w:hAnsi="Noto Sans" w:cs="Noto Sans"/>
                <w:szCs w:val="18"/>
                <w:lang w:val="es-ES_tradnl"/>
              </w:rPr>
              <w:t>)</w:t>
            </w:r>
          </w:p>
        </w:tc>
        <w:tc>
          <w:tcPr>
            <w:tcW w:w="2947" w:type="dxa"/>
          </w:tcPr>
          <w:p w14:paraId="14EE2461" w14:textId="233C9694" w:rsidR="00191BAD" w:rsidRPr="00191BAD" w:rsidRDefault="00191BAD" w:rsidP="001F510D">
            <w:pPr>
              <w:pStyle w:val="Tabletext"/>
              <w:jc w:val="left"/>
              <w:rPr>
                <w:rFonts w:ascii="Noto Sans" w:hAnsi="Noto Sans" w:cs="Noto Sans"/>
                <w:sz w:val="16"/>
                <w:szCs w:val="16"/>
                <w:lang w:eastAsia="es-MX"/>
              </w:rPr>
            </w:pPr>
            <w:r w:rsidRPr="00191BAD">
              <w:rPr>
                <w:rFonts w:ascii="Noto Sans" w:hAnsi="Noto Sans" w:cs="Noto Sans"/>
                <w:szCs w:val="18"/>
                <w:lang w:val="es-ES_tradnl"/>
              </w:rPr>
              <w:t>SINBA-SIS-A</w:t>
            </w:r>
            <w:r w:rsidR="001F510D">
              <w:rPr>
                <w:rFonts w:ascii="Noto Sans" w:hAnsi="Noto Sans" w:cs="Noto Sans"/>
                <w:szCs w:val="18"/>
                <w:lang w:val="es-ES_tradnl"/>
              </w:rPr>
              <w:t>4</w:t>
            </w:r>
            <w:r w:rsidRPr="00191BAD">
              <w:rPr>
                <w:rFonts w:ascii="Noto Sans" w:hAnsi="Noto Sans" w:cs="Noto Sans"/>
                <w:szCs w:val="18"/>
                <w:lang w:val="es-ES_tradnl"/>
              </w:rPr>
              <w:t xml:space="preserve"> 2025</w:t>
            </w:r>
          </w:p>
        </w:tc>
        <w:tc>
          <w:tcPr>
            <w:tcW w:w="2915" w:type="dxa"/>
          </w:tcPr>
          <w:p w14:paraId="0EF661BA" w14:textId="73C5E9EE" w:rsidR="00191BAD" w:rsidRPr="00191BAD" w:rsidRDefault="00191BAD" w:rsidP="00191BAD">
            <w:pPr>
              <w:pStyle w:val="Tabletext"/>
              <w:jc w:val="center"/>
              <w:rPr>
                <w:rFonts w:ascii="Noto Sans" w:hAnsi="Noto Sans" w:cs="Noto Sans"/>
                <w:sz w:val="16"/>
                <w:szCs w:val="16"/>
                <w:lang w:eastAsia="es-MX"/>
              </w:rPr>
            </w:pPr>
            <w:r w:rsidRPr="00191BAD">
              <w:rPr>
                <w:rFonts w:ascii="Noto Sans" w:hAnsi="Noto Sans" w:cs="Noto Sans"/>
                <w:szCs w:val="18"/>
                <w:lang w:val="es-ES_tradnl" w:eastAsia="es-MX"/>
              </w:rPr>
              <w:t>PowerPoint</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498792AD" w:rsidR="00470A67" w:rsidRPr="001E5AC4" w:rsidRDefault="00AD59F1" w:rsidP="001F510D">
      <w:pPr>
        <w:pStyle w:val="Ttulo1"/>
      </w:pPr>
      <w:bookmarkStart w:id="40" w:name="_Toc165567577"/>
      <w:bookmarkStart w:id="41" w:name="_Toc182303639"/>
      <w:bookmarkStart w:id="42" w:name="_Toc183445961"/>
      <w:bookmarkStart w:id="43" w:name="_Toc184648861"/>
      <w:r w:rsidRPr="00AD59F1">
        <w:lastRenderedPageBreak/>
        <w:t xml:space="preserve">BSC: </w:t>
      </w:r>
      <w:r w:rsidR="001F510D" w:rsidRPr="001F510D">
        <w:t>INFORME DE JURISDICCIÓN DE ACTIVIDADES VARIAS (SINBA-SIS-A4</w:t>
      </w:r>
      <w:r w:rsidR="00470A67" w:rsidRPr="001E5AC4">
        <w:t>)</w:t>
      </w:r>
      <w:bookmarkEnd w:id="40"/>
      <w:bookmarkEnd w:id="41"/>
      <w:bookmarkEnd w:id="42"/>
      <w:bookmarkEnd w:id="43"/>
    </w:p>
    <w:p w14:paraId="614DA6AC" w14:textId="09F34FBB" w:rsidR="00470A67" w:rsidRDefault="00470A67" w:rsidP="00470A67">
      <w:pPr>
        <w:pStyle w:val="Ttulo2"/>
      </w:pPr>
      <w:bookmarkStart w:id="44" w:name="_Toc165567578"/>
      <w:bookmarkStart w:id="45" w:name="_Toc182303640"/>
      <w:bookmarkStart w:id="46" w:name="_Toc183445962"/>
      <w:bookmarkStart w:id="47" w:name="_Toc184648862"/>
      <w:r w:rsidRPr="001E5AC4">
        <w:t>Formato</w:t>
      </w:r>
      <w:bookmarkEnd w:id="44"/>
      <w:bookmarkEnd w:id="45"/>
      <w:bookmarkEnd w:id="46"/>
      <w:bookmarkEnd w:id="47"/>
    </w:p>
    <w:p w14:paraId="56466D62" w14:textId="6C965595" w:rsidR="00AD59F1" w:rsidRPr="00AD59F1" w:rsidRDefault="00AD59F1" w:rsidP="00AD59F1">
      <w:pPr>
        <w:pStyle w:val="Ttulo3"/>
      </w:pPr>
      <w:bookmarkStart w:id="48" w:name="_Toc184648863"/>
      <w:r>
        <w:t>ANVERSO</w:t>
      </w:r>
      <w:bookmarkEnd w:id="48"/>
    </w:p>
    <w:p w14:paraId="69F3C0AE" w14:textId="5F91DB54" w:rsidR="00470A67" w:rsidRDefault="001F510D" w:rsidP="00E600E2">
      <w:pPr>
        <w:rPr>
          <w:rFonts w:cs="Noto Sans"/>
          <w:color w:val="000000" w:themeColor="text1"/>
          <w:szCs w:val="18"/>
          <w:lang w:val="es-ES_tradnl"/>
        </w:rPr>
      </w:pPr>
      <w:r>
        <w:rPr>
          <w:noProof/>
          <w:lang w:val="en-US"/>
        </w:rPr>
        <w:drawing>
          <wp:inline distT="0" distB="0" distL="0" distR="0" wp14:anchorId="79980F9D" wp14:editId="1D70F619">
            <wp:extent cx="5612130" cy="4188460"/>
            <wp:effectExtent l="0" t="0" r="7620" b="254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612130" cy="4188460"/>
                    </a:xfrm>
                    <a:prstGeom prst="rect">
                      <a:avLst/>
                    </a:prstGeom>
                  </pic:spPr>
                </pic:pic>
              </a:graphicData>
            </a:graphic>
          </wp:inline>
        </w:drawing>
      </w:r>
    </w:p>
    <w:p w14:paraId="276DFBC6" w14:textId="6A25466D" w:rsidR="00470A67" w:rsidRPr="00AD59F1" w:rsidRDefault="00AD59F1" w:rsidP="00AD59F1">
      <w:pPr>
        <w:pStyle w:val="Ttulo3"/>
      </w:pPr>
      <w:bookmarkStart w:id="49" w:name="_Toc184648864"/>
      <w:r>
        <w:lastRenderedPageBreak/>
        <w:t>REVERSO</w:t>
      </w:r>
      <w:bookmarkEnd w:id="49"/>
    </w:p>
    <w:p w14:paraId="309A3993" w14:textId="46414377" w:rsidR="00470A67" w:rsidRDefault="001F510D" w:rsidP="00E600E2">
      <w:pPr>
        <w:rPr>
          <w:rFonts w:cs="Noto Sans"/>
          <w:color w:val="000000" w:themeColor="text1"/>
          <w:szCs w:val="18"/>
          <w:lang w:val="es-ES_tradnl"/>
        </w:rPr>
      </w:pPr>
      <w:r>
        <w:rPr>
          <w:noProof/>
          <w:lang w:val="en-US"/>
        </w:rPr>
        <w:drawing>
          <wp:inline distT="0" distB="0" distL="0" distR="0" wp14:anchorId="50C60039" wp14:editId="34AEE29D">
            <wp:extent cx="5612130" cy="4215765"/>
            <wp:effectExtent l="0" t="0" r="762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612130" cy="4215765"/>
                    </a:xfrm>
                    <a:prstGeom prst="rect">
                      <a:avLst/>
                    </a:prstGeom>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20903277" w:rsidR="00470A67" w:rsidRPr="001E5AC4" w:rsidRDefault="00470A67" w:rsidP="00191BAD">
      <w:pPr>
        <w:pStyle w:val="Ttulo1"/>
      </w:pPr>
      <w:bookmarkStart w:id="50" w:name="_Toc165567579"/>
      <w:bookmarkStart w:id="51" w:name="_Toc182303641"/>
      <w:bookmarkStart w:id="52" w:name="_Toc183445963"/>
      <w:bookmarkStart w:id="53" w:name="_Toc184648865"/>
      <w:r w:rsidRPr="001E5AC4">
        <w:lastRenderedPageBreak/>
        <w:t xml:space="preserve">Descripción de </w:t>
      </w:r>
      <w:bookmarkEnd w:id="50"/>
      <w:bookmarkEnd w:id="51"/>
      <w:bookmarkEnd w:id="52"/>
      <w:r w:rsidR="00AD59F1" w:rsidRPr="00AD59F1">
        <w:t xml:space="preserve">BSC: </w:t>
      </w:r>
      <w:r w:rsidR="00191BAD" w:rsidRPr="00191BAD">
        <w:t>INFORME DE MÓDULO DE ACTIVIDADES VARIAS</w:t>
      </w:r>
      <w:bookmarkEnd w:id="53"/>
    </w:p>
    <w:p w14:paraId="42C04E91" w14:textId="77777777" w:rsidR="001F510D" w:rsidRPr="00E1510B" w:rsidRDefault="001F510D" w:rsidP="001F510D">
      <w:pPr>
        <w:rPr>
          <w:rFonts w:ascii="Montserrat" w:hAnsi="Montserrat" w:cs="Arial"/>
          <w:szCs w:val="18"/>
          <w:lang w:val="es-ES_tradnl"/>
        </w:rPr>
      </w:pPr>
      <w:bookmarkStart w:id="54" w:name="_Toc464751862"/>
      <w:bookmarkStart w:id="55" w:name="_Toc207426314"/>
      <w:r w:rsidRPr="00E1510B">
        <w:rPr>
          <w:rFonts w:ascii="Montserrat" w:hAnsi="Montserrat" w:cs="Arial"/>
          <w:szCs w:val="18"/>
          <w:lang w:val="es-ES_tradnl"/>
        </w:rPr>
        <w:t>Este formato permite concentrar la información generada durante un mes específico en todos y cada uno de los módulos que existen en la Jurisdicción Sanitaria y está conformado por cuatro apartados principales:</w:t>
      </w:r>
    </w:p>
    <w:p w14:paraId="6692DB74" w14:textId="77777777" w:rsidR="001F510D" w:rsidRPr="00E1510B" w:rsidRDefault="001F510D" w:rsidP="0015756F">
      <w:pPr>
        <w:pStyle w:val="Prrafodelista"/>
        <w:numPr>
          <w:ilvl w:val="0"/>
          <w:numId w:val="4"/>
        </w:numPr>
        <w:autoSpaceDE w:val="0"/>
        <w:autoSpaceDN w:val="0"/>
        <w:adjustRightInd w:val="0"/>
        <w:spacing w:after="0"/>
        <w:jc w:val="both"/>
        <w:rPr>
          <w:rFonts w:ascii="Montserrat" w:hAnsi="Montserrat" w:cs="Arial"/>
          <w:szCs w:val="18"/>
          <w:lang w:val="es-ES_tradnl"/>
        </w:rPr>
      </w:pPr>
      <w:r w:rsidRPr="00E1510B">
        <w:rPr>
          <w:rFonts w:ascii="Montserrat" w:hAnsi="Montserrat" w:cs="Arial"/>
          <w:szCs w:val="18"/>
          <w:lang w:val="es-ES_tradnl"/>
        </w:rPr>
        <w:t>Datos de identificación</w:t>
      </w:r>
    </w:p>
    <w:p w14:paraId="2AF9D59F" w14:textId="77777777" w:rsidR="001F510D" w:rsidRPr="00E1510B" w:rsidRDefault="001F510D" w:rsidP="0015756F">
      <w:pPr>
        <w:pStyle w:val="Prrafodelista"/>
        <w:numPr>
          <w:ilvl w:val="0"/>
          <w:numId w:val="4"/>
        </w:numPr>
        <w:autoSpaceDE w:val="0"/>
        <w:autoSpaceDN w:val="0"/>
        <w:adjustRightInd w:val="0"/>
        <w:spacing w:after="0"/>
        <w:jc w:val="both"/>
        <w:rPr>
          <w:rFonts w:ascii="Montserrat" w:hAnsi="Montserrat" w:cs="Arial"/>
          <w:szCs w:val="18"/>
          <w:lang w:val="es-ES_tradnl"/>
        </w:rPr>
      </w:pPr>
      <w:r w:rsidRPr="00E1510B">
        <w:rPr>
          <w:rFonts w:ascii="Montserrat" w:hAnsi="Montserrat" w:cs="Arial"/>
          <w:szCs w:val="18"/>
          <w:lang w:val="es-ES_tradnl"/>
        </w:rPr>
        <w:t>Logros por Módulo</w:t>
      </w:r>
    </w:p>
    <w:p w14:paraId="4D84FE7E" w14:textId="77777777" w:rsidR="001F510D" w:rsidRPr="00E1510B" w:rsidRDefault="001F510D" w:rsidP="0015756F">
      <w:pPr>
        <w:pStyle w:val="Prrafodelista"/>
        <w:numPr>
          <w:ilvl w:val="0"/>
          <w:numId w:val="4"/>
        </w:numPr>
        <w:autoSpaceDE w:val="0"/>
        <w:autoSpaceDN w:val="0"/>
        <w:adjustRightInd w:val="0"/>
        <w:spacing w:after="0"/>
        <w:jc w:val="both"/>
        <w:rPr>
          <w:rFonts w:ascii="Montserrat" w:hAnsi="Montserrat" w:cs="Arial"/>
          <w:szCs w:val="18"/>
          <w:lang w:val="es-ES_tradnl"/>
        </w:rPr>
      </w:pPr>
      <w:r w:rsidRPr="00E1510B">
        <w:rPr>
          <w:rFonts w:ascii="Montserrat" w:hAnsi="Montserrat" w:cs="Arial"/>
          <w:szCs w:val="18"/>
          <w:lang w:val="es-ES_tradnl"/>
        </w:rPr>
        <w:t>Observaciones</w:t>
      </w:r>
    </w:p>
    <w:p w14:paraId="0223F76D" w14:textId="77777777" w:rsidR="001F510D" w:rsidRPr="00E1510B" w:rsidRDefault="001F510D" w:rsidP="001F510D">
      <w:pPr>
        <w:autoSpaceDE w:val="0"/>
        <w:autoSpaceDN w:val="0"/>
        <w:adjustRightInd w:val="0"/>
        <w:rPr>
          <w:rFonts w:ascii="Montserrat" w:hAnsi="Montserrat" w:cs="Arial"/>
          <w:szCs w:val="18"/>
          <w:lang w:val="es-ES_tradnl"/>
        </w:rPr>
      </w:pPr>
    </w:p>
    <w:p w14:paraId="38D7C74C" w14:textId="77777777" w:rsidR="001F510D" w:rsidRPr="001F510D" w:rsidRDefault="001F510D" w:rsidP="001F510D">
      <w:pPr>
        <w:pStyle w:val="Ttulo2"/>
      </w:pPr>
      <w:bookmarkStart w:id="56" w:name="_Toc464751860"/>
      <w:bookmarkStart w:id="57" w:name="_Toc470537112"/>
      <w:bookmarkStart w:id="58" w:name="_Toc124505482"/>
      <w:bookmarkStart w:id="59" w:name="_Toc184648866"/>
      <w:r w:rsidRPr="001F510D">
        <w:t>Datos de identificación</w:t>
      </w:r>
      <w:bookmarkEnd w:id="56"/>
      <w:bookmarkEnd w:id="57"/>
      <w:bookmarkEnd w:id="58"/>
      <w:bookmarkEnd w:id="59"/>
    </w:p>
    <w:p w14:paraId="49057904" w14:textId="77777777" w:rsidR="001F510D" w:rsidRPr="00E1510B" w:rsidRDefault="001F510D" w:rsidP="001F510D">
      <w:pPr>
        <w:rPr>
          <w:rFonts w:ascii="Montserrat" w:hAnsi="Montserrat" w:cs="Arial"/>
          <w:szCs w:val="18"/>
          <w:lang w:val="es-ES_tradnl"/>
        </w:rPr>
      </w:pPr>
      <w:r w:rsidRPr="00E1510B">
        <w:rPr>
          <w:rFonts w:ascii="Montserrat" w:hAnsi="Montserrat" w:cs="Arial"/>
          <w:szCs w:val="18"/>
          <w:lang w:val="es-ES_tradnl"/>
        </w:rPr>
        <w:t xml:space="preserve">En este apartado es donde </w:t>
      </w:r>
      <w:r w:rsidRPr="00E1510B">
        <w:rPr>
          <w:rFonts w:ascii="Montserrat" w:hAnsi="Montserrat"/>
          <w:szCs w:val="18"/>
          <w:lang w:val="es-ES_tradnl"/>
        </w:rPr>
        <w:t>se registran los datos correspondientes a las 3 variables siguientes:</w:t>
      </w:r>
    </w:p>
    <w:p w14:paraId="72006717" w14:textId="77777777" w:rsidR="001F510D" w:rsidRPr="00E1510B" w:rsidRDefault="001F510D" w:rsidP="0015756F">
      <w:pPr>
        <w:pStyle w:val="Prrafodelista"/>
        <w:numPr>
          <w:ilvl w:val="0"/>
          <w:numId w:val="4"/>
        </w:numPr>
        <w:autoSpaceDE w:val="0"/>
        <w:autoSpaceDN w:val="0"/>
        <w:adjustRightInd w:val="0"/>
        <w:spacing w:after="0"/>
        <w:jc w:val="both"/>
        <w:rPr>
          <w:rFonts w:ascii="Montserrat" w:hAnsi="Montserrat" w:cs="Arial"/>
          <w:szCs w:val="18"/>
          <w:lang w:val="es-ES_tradnl"/>
        </w:rPr>
      </w:pPr>
      <w:r w:rsidRPr="00E1510B">
        <w:rPr>
          <w:rFonts w:ascii="Montserrat" w:hAnsi="Montserrat" w:cs="Arial"/>
          <w:szCs w:val="18"/>
          <w:lang w:val="es-ES_tradnl"/>
        </w:rPr>
        <w:t xml:space="preserve"> Jurisdicción</w:t>
      </w:r>
    </w:p>
    <w:p w14:paraId="147FD8FD" w14:textId="77777777" w:rsidR="001F510D" w:rsidRPr="00E1510B" w:rsidRDefault="001F510D" w:rsidP="0015756F">
      <w:pPr>
        <w:pStyle w:val="Prrafodelista"/>
        <w:numPr>
          <w:ilvl w:val="0"/>
          <w:numId w:val="4"/>
        </w:numPr>
        <w:autoSpaceDE w:val="0"/>
        <w:autoSpaceDN w:val="0"/>
        <w:adjustRightInd w:val="0"/>
        <w:spacing w:after="0"/>
        <w:jc w:val="both"/>
        <w:rPr>
          <w:rFonts w:ascii="Montserrat" w:hAnsi="Montserrat" w:cs="Arial"/>
          <w:szCs w:val="18"/>
          <w:lang w:val="es-ES_tradnl"/>
        </w:rPr>
      </w:pPr>
      <w:r w:rsidRPr="00E1510B">
        <w:rPr>
          <w:rFonts w:ascii="Montserrat" w:hAnsi="Montserrat" w:cs="Arial"/>
          <w:szCs w:val="18"/>
          <w:lang w:val="es-ES_tradnl"/>
        </w:rPr>
        <w:t xml:space="preserve"> Mes y año que se reporta</w:t>
      </w:r>
    </w:p>
    <w:p w14:paraId="07B430AA" w14:textId="77777777" w:rsidR="001F510D" w:rsidRPr="00E1510B" w:rsidRDefault="001F510D" w:rsidP="0015756F">
      <w:pPr>
        <w:pStyle w:val="Prrafodelista"/>
        <w:numPr>
          <w:ilvl w:val="0"/>
          <w:numId w:val="4"/>
        </w:numPr>
        <w:autoSpaceDE w:val="0"/>
        <w:autoSpaceDN w:val="0"/>
        <w:adjustRightInd w:val="0"/>
        <w:spacing w:after="0"/>
        <w:jc w:val="both"/>
        <w:rPr>
          <w:rFonts w:ascii="Montserrat" w:hAnsi="Montserrat" w:cs="Arial"/>
          <w:szCs w:val="18"/>
          <w:lang w:val="es-ES_tradnl"/>
        </w:rPr>
      </w:pPr>
      <w:r w:rsidRPr="00E1510B">
        <w:rPr>
          <w:rFonts w:ascii="Montserrat" w:hAnsi="Montserrat" w:cs="Arial"/>
          <w:szCs w:val="18"/>
          <w:lang w:val="es-ES_tradnl"/>
        </w:rPr>
        <w:t>Responsable de la información</w:t>
      </w:r>
    </w:p>
    <w:p w14:paraId="26BB9990" w14:textId="77777777" w:rsidR="001F510D" w:rsidRPr="00E1510B" w:rsidRDefault="001F510D" w:rsidP="001F510D">
      <w:pPr>
        <w:autoSpaceDE w:val="0"/>
        <w:autoSpaceDN w:val="0"/>
        <w:adjustRightInd w:val="0"/>
        <w:rPr>
          <w:rFonts w:ascii="Soberana Sans" w:hAnsi="Soberana Sans" w:cs="Arial"/>
          <w:szCs w:val="18"/>
          <w:lang w:val="es-ES_tradnl"/>
        </w:rPr>
      </w:pPr>
    </w:p>
    <w:p w14:paraId="05FEFECF" w14:textId="77777777" w:rsidR="001F510D" w:rsidRPr="001F510D" w:rsidRDefault="001F510D" w:rsidP="001F510D">
      <w:pPr>
        <w:pStyle w:val="Ttulo2"/>
      </w:pPr>
      <w:bookmarkStart w:id="60" w:name="_Toc464751861"/>
      <w:bookmarkStart w:id="61" w:name="_Toc124505483"/>
      <w:bookmarkStart w:id="62" w:name="_Toc184648867"/>
      <w:bookmarkEnd w:id="55"/>
      <w:r w:rsidRPr="001F510D">
        <w:t>Logros por módulo</w:t>
      </w:r>
      <w:bookmarkEnd w:id="60"/>
      <w:bookmarkEnd w:id="61"/>
      <w:bookmarkEnd w:id="62"/>
    </w:p>
    <w:p w14:paraId="22820858" w14:textId="77777777" w:rsidR="001F510D" w:rsidRPr="00E1510B" w:rsidRDefault="001F510D" w:rsidP="001F510D">
      <w:pPr>
        <w:rPr>
          <w:rFonts w:ascii="Montserrat" w:hAnsi="Montserrat" w:cs="Arial"/>
          <w:szCs w:val="18"/>
          <w:lang w:val="es-ES_tradnl"/>
        </w:rPr>
      </w:pPr>
      <w:r w:rsidRPr="00E1510B">
        <w:rPr>
          <w:rFonts w:ascii="Montserrat" w:hAnsi="Montserrat"/>
          <w:szCs w:val="18"/>
          <w:lang w:val="es-ES_tradnl"/>
        </w:rPr>
        <w:t xml:space="preserve">En este apartado se registran </w:t>
      </w:r>
      <w:r w:rsidRPr="00E1510B">
        <w:rPr>
          <w:rFonts w:ascii="Montserrat" w:hAnsi="Montserrat" w:cs="Arial"/>
          <w:szCs w:val="18"/>
          <w:lang w:val="es-ES_tradnl"/>
        </w:rPr>
        <w:t>los logros que se obtuvieron durante el mes en cada módulo. Cuenta con 4 variables.</w:t>
      </w:r>
    </w:p>
    <w:p w14:paraId="7186D3D5" w14:textId="77777777" w:rsidR="001F510D" w:rsidRPr="00E1510B" w:rsidRDefault="001F510D" w:rsidP="0015756F">
      <w:pPr>
        <w:pStyle w:val="Prrafodelista"/>
        <w:widowControl w:val="0"/>
        <w:numPr>
          <w:ilvl w:val="0"/>
          <w:numId w:val="20"/>
        </w:numPr>
        <w:spacing w:after="0" w:line="240" w:lineRule="atLeast"/>
        <w:jc w:val="both"/>
        <w:rPr>
          <w:rFonts w:ascii="Montserrat" w:hAnsi="Montserrat"/>
          <w:szCs w:val="18"/>
          <w:lang w:val="es-ES_tradnl"/>
        </w:rPr>
      </w:pPr>
      <w:r w:rsidRPr="00E1510B">
        <w:rPr>
          <w:rFonts w:ascii="Montserrat" w:hAnsi="Montserrat" w:cs="Arial"/>
          <w:bCs/>
          <w:szCs w:val="18"/>
        </w:rPr>
        <w:t>Comunidad</w:t>
      </w:r>
    </w:p>
    <w:p w14:paraId="5C79979A" w14:textId="77777777" w:rsidR="001F510D" w:rsidRPr="00E1510B" w:rsidRDefault="001F510D" w:rsidP="0015756F">
      <w:pPr>
        <w:pStyle w:val="Prrafodelista"/>
        <w:numPr>
          <w:ilvl w:val="0"/>
          <w:numId w:val="7"/>
        </w:numPr>
        <w:autoSpaceDE w:val="0"/>
        <w:autoSpaceDN w:val="0"/>
        <w:adjustRightInd w:val="0"/>
        <w:spacing w:after="0"/>
        <w:ind w:left="709"/>
        <w:jc w:val="both"/>
        <w:rPr>
          <w:rFonts w:ascii="Montserrat" w:hAnsi="Montserrat" w:cs="Arial"/>
          <w:szCs w:val="18"/>
          <w:lang w:val="es-ES_tradnl"/>
        </w:rPr>
      </w:pPr>
      <w:r w:rsidRPr="00E1510B">
        <w:rPr>
          <w:rFonts w:ascii="Montserrat" w:hAnsi="Montserrat" w:cs="Arial"/>
          <w:szCs w:val="18"/>
          <w:lang w:val="es-ES_tradnl"/>
        </w:rPr>
        <w:t>Edad (años)</w:t>
      </w:r>
    </w:p>
    <w:p w14:paraId="3FB9C749" w14:textId="77777777" w:rsidR="001F510D" w:rsidRPr="00E1510B" w:rsidRDefault="001F510D" w:rsidP="0015756F">
      <w:pPr>
        <w:pStyle w:val="Prrafodelista"/>
        <w:numPr>
          <w:ilvl w:val="0"/>
          <w:numId w:val="8"/>
        </w:numPr>
        <w:autoSpaceDE w:val="0"/>
        <w:autoSpaceDN w:val="0"/>
        <w:adjustRightInd w:val="0"/>
        <w:spacing w:after="0"/>
        <w:jc w:val="both"/>
        <w:rPr>
          <w:rFonts w:ascii="Montserrat" w:hAnsi="Montserrat" w:cs="Arial"/>
          <w:szCs w:val="18"/>
          <w:lang w:val="es-ES"/>
        </w:rPr>
      </w:pPr>
      <w:r w:rsidRPr="00E1510B">
        <w:rPr>
          <w:rFonts w:ascii="Montserrat" w:hAnsi="Montserrat" w:cs="Arial"/>
          <w:szCs w:val="18"/>
          <w:lang w:val="es-ES"/>
        </w:rPr>
        <w:t>La o el Menor de 5 años</w:t>
      </w:r>
    </w:p>
    <w:p w14:paraId="551F1B47" w14:textId="77777777" w:rsidR="001F510D" w:rsidRPr="00E1510B" w:rsidRDefault="001F510D" w:rsidP="0015756F">
      <w:pPr>
        <w:pStyle w:val="Prrafodelista"/>
        <w:numPr>
          <w:ilvl w:val="0"/>
          <w:numId w:val="8"/>
        </w:numPr>
        <w:autoSpaceDE w:val="0"/>
        <w:autoSpaceDN w:val="0"/>
        <w:adjustRightInd w:val="0"/>
        <w:spacing w:after="0"/>
        <w:jc w:val="both"/>
        <w:rPr>
          <w:rFonts w:ascii="Montserrat" w:hAnsi="Montserrat" w:cs="Arial"/>
          <w:szCs w:val="18"/>
          <w:lang w:val="es-ES"/>
        </w:rPr>
      </w:pPr>
      <w:r w:rsidRPr="00E1510B">
        <w:rPr>
          <w:rFonts w:ascii="Montserrat" w:hAnsi="Montserrat" w:cs="Arial"/>
          <w:szCs w:val="18"/>
          <w:lang w:val="es-ES"/>
        </w:rPr>
        <w:t>5 a 9 años</w:t>
      </w:r>
    </w:p>
    <w:p w14:paraId="256651E1" w14:textId="77777777" w:rsidR="001F510D" w:rsidRPr="00E1510B" w:rsidRDefault="001F510D" w:rsidP="0015756F">
      <w:pPr>
        <w:pStyle w:val="Prrafodelista"/>
        <w:numPr>
          <w:ilvl w:val="0"/>
          <w:numId w:val="8"/>
        </w:numPr>
        <w:autoSpaceDE w:val="0"/>
        <w:autoSpaceDN w:val="0"/>
        <w:adjustRightInd w:val="0"/>
        <w:spacing w:after="0"/>
        <w:jc w:val="both"/>
        <w:rPr>
          <w:rFonts w:ascii="Montserrat" w:hAnsi="Montserrat" w:cs="Arial"/>
          <w:szCs w:val="18"/>
          <w:lang w:val="es-ES"/>
        </w:rPr>
      </w:pPr>
      <w:r w:rsidRPr="00E1510B">
        <w:rPr>
          <w:rFonts w:ascii="Montserrat" w:hAnsi="Montserrat" w:cs="Arial"/>
          <w:szCs w:val="18"/>
          <w:lang w:val="es-ES"/>
        </w:rPr>
        <w:t>10 a 19 años</w:t>
      </w:r>
    </w:p>
    <w:p w14:paraId="615FEB78" w14:textId="77777777" w:rsidR="001F510D" w:rsidRPr="00E1510B" w:rsidRDefault="001F510D" w:rsidP="0015756F">
      <w:pPr>
        <w:pStyle w:val="Prrafodelista"/>
        <w:widowControl w:val="0"/>
        <w:numPr>
          <w:ilvl w:val="0"/>
          <w:numId w:val="8"/>
        </w:numPr>
        <w:spacing w:after="0" w:line="240" w:lineRule="atLeast"/>
        <w:jc w:val="both"/>
        <w:rPr>
          <w:rFonts w:ascii="Montserrat" w:hAnsi="Montserrat" w:cs="Arial"/>
          <w:bCs/>
          <w:szCs w:val="18"/>
        </w:rPr>
      </w:pPr>
      <w:r w:rsidRPr="00E1510B">
        <w:rPr>
          <w:rFonts w:ascii="Montserrat" w:hAnsi="Montserrat" w:cs="Arial"/>
          <w:bCs/>
          <w:szCs w:val="18"/>
        </w:rPr>
        <w:t>20 a 59 años</w:t>
      </w:r>
    </w:p>
    <w:p w14:paraId="37D9466B" w14:textId="77777777" w:rsidR="001F510D" w:rsidRPr="00E1510B" w:rsidRDefault="001F510D" w:rsidP="0015756F">
      <w:pPr>
        <w:pStyle w:val="Prrafodelista"/>
        <w:numPr>
          <w:ilvl w:val="0"/>
          <w:numId w:val="8"/>
        </w:numPr>
        <w:autoSpaceDE w:val="0"/>
        <w:autoSpaceDN w:val="0"/>
        <w:adjustRightInd w:val="0"/>
        <w:spacing w:after="0"/>
        <w:jc w:val="both"/>
        <w:rPr>
          <w:rFonts w:ascii="Montserrat" w:hAnsi="Montserrat" w:cs="Arial"/>
          <w:szCs w:val="18"/>
          <w:lang w:val="es-ES_tradnl"/>
        </w:rPr>
      </w:pPr>
      <w:r w:rsidRPr="00E1510B">
        <w:rPr>
          <w:rFonts w:ascii="Montserrat" w:hAnsi="Montserrat" w:cs="Arial"/>
          <w:bCs/>
          <w:szCs w:val="18"/>
        </w:rPr>
        <w:t>60 y más años de edad</w:t>
      </w:r>
    </w:p>
    <w:p w14:paraId="256F38F6" w14:textId="77777777" w:rsidR="001F510D" w:rsidRPr="00E1510B" w:rsidRDefault="001F510D" w:rsidP="0015756F">
      <w:pPr>
        <w:pStyle w:val="Prrafodelista"/>
        <w:numPr>
          <w:ilvl w:val="0"/>
          <w:numId w:val="7"/>
        </w:numPr>
        <w:autoSpaceDE w:val="0"/>
        <w:autoSpaceDN w:val="0"/>
        <w:adjustRightInd w:val="0"/>
        <w:spacing w:after="0"/>
        <w:ind w:left="709"/>
        <w:jc w:val="both"/>
        <w:rPr>
          <w:rFonts w:ascii="Montserrat" w:hAnsi="Montserrat" w:cs="Arial"/>
          <w:szCs w:val="18"/>
          <w:lang w:val="es-ES_tradnl"/>
        </w:rPr>
      </w:pPr>
      <w:r w:rsidRPr="00E1510B">
        <w:rPr>
          <w:rFonts w:ascii="Montserrat" w:hAnsi="Montserrat" w:cs="Arial"/>
          <w:szCs w:val="18"/>
          <w:lang w:val="es-ES_tradnl"/>
        </w:rPr>
        <w:t>Visita domiciliaria</w:t>
      </w:r>
    </w:p>
    <w:p w14:paraId="36E8F0C9" w14:textId="77777777" w:rsidR="001F510D" w:rsidRPr="00E1510B" w:rsidRDefault="001F510D" w:rsidP="0015756F">
      <w:pPr>
        <w:pStyle w:val="Prrafodelista"/>
        <w:numPr>
          <w:ilvl w:val="0"/>
          <w:numId w:val="7"/>
        </w:numPr>
        <w:autoSpaceDE w:val="0"/>
        <w:autoSpaceDN w:val="0"/>
        <w:adjustRightInd w:val="0"/>
        <w:spacing w:after="0"/>
        <w:ind w:left="709"/>
        <w:jc w:val="both"/>
        <w:rPr>
          <w:rFonts w:ascii="Montserrat" w:hAnsi="Montserrat" w:cs="Arial"/>
          <w:szCs w:val="18"/>
          <w:lang w:val="es-ES_tradnl"/>
        </w:rPr>
      </w:pPr>
      <w:r w:rsidRPr="00E1510B">
        <w:rPr>
          <w:rFonts w:ascii="Montserrat" w:hAnsi="Montserrat" w:cs="Arial"/>
          <w:szCs w:val="18"/>
          <w:lang w:val="es-ES_tradnl"/>
        </w:rPr>
        <w:t>Motivo de la atención</w:t>
      </w:r>
    </w:p>
    <w:p w14:paraId="216A2A6F" w14:textId="77777777" w:rsidR="001F510D" w:rsidRPr="00E1510B" w:rsidRDefault="001F510D" w:rsidP="0015756F">
      <w:pPr>
        <w:pStyle w:val="Prrafodelista"/>
        <w:numPr>
          <w:ilvl w:val="0"/>
          <w:numId w:val="9"/>
        </w:numPr>
        <w:autoSpaceDE w:val="0"/>
        <w:autoSpaceDN w:val="0"/>
        <w:adjustRightInd w:val="0"/>
        <w:spacing w:after="0"/>
        <w:ind w:left="1418"/>
        <w:jc w:val="both"/>
        <w:rPr>
          <w:rFonts w:ascii="Montserrat" w:hAnsi="Montserrat" w:cs="Arial"/>
          <w:szCs w:val="18"/>
          <w:lang w:val="es-ES_tradnl"/>
        </w:rPr>
      </w:pPr>
      <w:r>
        <w:rPr>
          <w:rFonts w:ascii="Montserrat" w:hAnsi="Montserrat" w:cs="Arial"/>
          <w:szCs w:val="18"/>
          <w:lang w:val="es-ES_tradnl"/>
        </w:rPr>
        <w:t>Curación de herida</w:t>
      </w:r>
    </w:p>
    <w:p w14:paraId="00EAAEE2" w14:textId="77777777" w:rsidR="001F510D" w:rsidRPr="00E1510B" w:rsidRDefault="001F510D" w:rsidP="0015756F">
      <w:pPr>
        <w:pStyle w:val="Prrafodelista"/>
        <w:numPr>
          <w:ilvl w:val="0"/>
          <w:numId w:val="9"/>
        </w:numPr>
        <w:autoSpaceDE w:val="0"/>
        <w:autoSpaceDN w:val="0"/>
        <w:adjustRightInd w:val="0"/>
        <w:spacing w:after="0"/>
        <w:ind w:left="1418"/>
        <w:jc w:val="both"/>
        <w:rPr>
          <w:rFonts w:ascii="Montserrat" w:hAnsi="Montserrat" w:cs="Arial"/>
          <w:szCs w:val="18"/>
          <w:lang w:val="es-ES_tradnl"/>
        </w:rPr>
      </w:pPr>
      <w:r>
        <w:rPr>
          <w:rFonts w:ascii="Montserrat" w:hAnsi="Montserrat" w:cs="Arial"/>
          <w:szCs w:val="18"/>
          <w:lang w:val="es-ES_tradnl"/>
        </w:rPr>
        <w:t>Persona enferma tratada</w:t>
      </w:r>
    </w:p>
    <w:p w14:paraId="4643BD50" w14:textId="77777777" w:rsidR="001F510D" w:rsidRPr="00E1510B" w:rsidRDefault="001F510D" w:rsidP="0015756F">
      <w:pPr>
        <w:pStyle w:val="Prrafodelista"/>
        <w:numPr>
          <w:ilvl w:val="0"/>
          <w:numId w:val="10"/>
        </w:numPr>
        <w:autoSpaceDE w:val="0"/>
        <w:autoSpaceDN w:val="0"/>
        <w:adjustRightInd w:val="0"/>
        <w:spacing w:after="0"/>
        <w:ind w:left="1418"/>
        <w:jc w:val="both"/>
        <w:rPr>
          <w:rFonts w:ascii="Montserrat" w:hAnsi="Montserrat" w:cs="Arial"/>
          <w:szCs w:val="18"/>
          <w:lang w:val="es-ES_tradnl"/>
        </w:rPr>
      </w:pPr>
      <w:r w:rsidRPr="00E1510B">
        <w:rPr>
          <w:rFonts w:ascii="Montserrat" w:hAnsi="Montserrat" w:cs="Arial"/>
          <w:szCs w:val="18"/>
          <w:lang w:val="es-ES_tradnl"/>
        </w:rPr>
        <w:t>Aplicación de:</w:t>
      </w:r>
    </w:p>
    <w:p w14:paraId="2FC27C28" w14:textId="77777777" w:rsidR="001F510D" w:rsidRPr="00E1510B" w:rsidRDefault="001F510D" w:rsidP="0015756F">
      <w:pPr>
        <w:pStyle w:val="Prrafodelista"/>
        <w:numPr>
          <w:ilvl w:val="0"/>
          <w:numId w:val="11"/>
        </w:numPr>
        <w:autoSpaceDE w:val="0"/>
        <w:autoSpaceDN w:val="0"/>
        <w:adjustRightInd w:val="0"/>
        <w:spacing w:after="0"/>
        <w:ind w:left="1843"/>
        <w:jc w:val="both"/>
        <w:rPr>
          <w:rFonts w:ascii="Montserrat" w:hAnsi="Montserrat" w:cs="Arial"/>
          <w:szCs w:val="18"/>
          <w:lang w:val="es-ES_tradnl"/>
        </w:rPr>
      </w:pPr>
      <w:r>
        <w:rPr>
          <w:rFonts w:ascii="Montserrat" w:hAnsi="Montserrat" w:cs="Arial"/>
          <w:szCs w:val="18"/>
          <w:lang w:val="es-ES_tradnl"/>
        </w:rPr>
        <w:t>Inyección</w:t>
      </w:r>
    </w:p>
    <w:p w14:paraId="5321E485" w14:textId="77777777" w:rsidR="001F510D" w:rsidRPr="00E1510B" w:rsidRDefault="001F510D" w:rsidP="0015756F">
      <w:pPr>
        <w:pStyle w:val="Prrafodelista"/>
        <w:numPr>
          <w:ilvl w:val="0"/>
          <w:numId w:val="11"/>
        </w:numPr>
        <w:autoSpaceDE w:val="0"/>
        <w:autoSpaceDN w:val="0"/>
        <w:adjustRightInd w:val="0"/>
        <w:spacing w:after="0"/>
        <w:ind w:left="1843"/>
        <w:jc w:val="both"/>
        <w:rPr>
          <w:rFonts w:ascii="Montserrat" w:hAnsi="Montserrat" w:cs="Arial"/>
          <w:szCs w:val="18"/>
          <w:lang w:val="es-ES_tradnl"/>
        </w:rPr>
      </w:pPr>
      <w:r>
        <w:rPr>
          <w:rFonts w:ascii="Montserrat" w:hAnsi="Montserrat" w:cs="Arial"/>
          <w:szCs w:val="18"/>
          <w:lang w:val="es-ES_tradnl"/>
        </w:rPr>
        <w:t>Suero</w:t>
      </w:r>
    </w:p>
    <w:p w14:paraId="5648A1ED" w14:textId="77777777" w:rsidR="001F510D" w:rsidRPr="00E1510B" w:rsidRDefault="001F510D" w:rsidP="0015756F">
      <w:pPr>
        <w:pStyle w:val="Prrafodelista"/>
        <w:numPr>
          <w:ilvl w:val="0"/>
          <w:numId w:val="12"/>
        </w:numPr>
        <w:autoSpaceDE w:val="0"/>
        <w:autoSpaceDN w:val="0"/>
        <w:adjustRightInd w:val="0"/>
        <w:spacing w:after="0"/>
        <w:ind w:left="1418"/>
        <w:jc w:val="both"/>
        <w:rPr>
          <w:rFonts w:ascii="Montserrat" w:hAnsi="Montserrat" w:cs="Arial"/>
          <w:szCs w:val="18"/>
          <w:lang w:val="es-ES_tradnl"/>
        </w:rPr>
      </w:pPr>
      <w:r>
        <w:rPr>
          <w:rFonts w:ascii="Montserrat" w:hAnsi="Montserrat" w:cs="Arial"/>
          <w:szCs w:val="18"/>
          <w:lang w:val="es-ES_tradnl"/>
        </w:rPr>
        <w:t>Persona enferma supervisada</w:t>
      </w:r>
    </w:p>
    <w:p w14:paraId="3B78D23F" w14:textId="77777777" w:rsidR="001F510D" w:rsidRPr="00E1510B" w:rsidRDefault="001F510D" w:rsidP="0015756F">
      <w:pPr>
        <w:pStyle w:val="Prrafodelista"/>
        <w:numPr>
          <w:ilvl w:val="0"/>
          <w:numId w:val="13"/>
        </w:numPr>
        <w:autoSpaceDE w:val="0"/>
        <w:autoSpaceDN w:val="0"/>
        <w:adjustRightInd w:val="0"/>
        <w:spacing w:after="0"/>
        <w:ind w:left="1843"/>
        <w:jc w:val="both"/>
        <w:rPr>
          <w:rFonts w:ascii="Montserrat" w:hAnsi="Montserrat" w:cs="Arial"/>
          <w:szCs w:val="18"/>
          <w:lang w:val="es-ES_tradnl"/>
        </w:rPr>
      </w:pPr>
      <w:r>
        <w:rPr>
          <w:rFonts w:ascii="Montserrat" w:hAnsi="Montserrat" w:cs="Arial"/>
          <w:szCs w:val="18"/>
          <w:lang w:val="es-ES_tradnl"/>
        </w:rPr>
        <w:t>Tuberculosa</w:t>
      </w:r>
    </w:p>
    <w:p w14:paraId="252689DD" w14:textId="77777777" w:rsidR="001F510D" w:rsidRPr="00E1510B" w:rsidRDefault="001F510D" w:rsidP="0015756F">
      <w:pPr>
        <w:pStyle w:val="Prrafodelista"/>
        <w:numPr>
          <w:ilvl w:val="0"/>
          <w:numId w:val="13"/>
        </w:numPr>
        <w:autoSpaceDE w:val="0"/>
        <w:autoSpaceDN w:val="0"/>
        <w:adjustRightInd w:val="0"/>
        <w:spacing w:after="0"/>
        <w:ind w:left="1843"/>
        <w:jc w:val="both"/>
        <w:rPr>
          <w:rFonts w:ascii="Montserrat" w:hAnsi="Montserrat" w:cs="Arial"/>
          <w:szCs w:val="18"/>
          <w:lang w:val="es-ES_tradnl"/>
        </w:rPr>
      </w:pPr>
      <w:r>
        <w:rPr>
          <w:rFonts w:ascii="Montserrat" w:hAnsi="Montserrat" w:cs="Arial"/>
          <w:szCs w:val="18"/>
          <w:lang w:val="es-ES_tradnl"/>
        </w:rPr>
        <w:t>Hipertensa con toma de presión</w:t>
      </w:r>
    </w:p>
    <w:p w14:paraId="5283A7FE" w14:textId="77777777" w:rsidR="001F510D" w:rsidRPr="00BE00C5" w:rsidRDefault="001F510D" w:rsidP="0015756F">
      <w:pPr>
        <w:pStyle w:val="Prrafodelista"/>
        <w:numPr>
          <w:ilvl w:val="0"/>
          <w:numId w:val="14"/>
        </w:numPr>
        <w:autoSpaceDE w:val="0"/>
        <w:autoSpaceDN w:val="0"/>
        <w:adjustRightInd w:val="0"/>
        <w:spacing w:after="0"/>
        <w:ind w:left="2410"/>
        <w:jc w:val="both"/>
        <w:rPr>
          <w:rFonts w:ascii="Montserrat" w:hAnsi="Montserrat" w:cs="Arial"/>
          <w:szCs w:val="18"/>
          <w:lang w:val="es-ES_tradnl"/>
        </w:rPr>
      </w:pPr>
      <w:r>
        <w:rPr>
          <w:rFonts w:ascii="Montserrat" w:hAnsi="Montserrat" w:cs="Arial"/>
          <w:szCs w:val="18"/>
          <w:lang w:val="es-ES_tradnl"/>
        </w:rPr>
        <w:t>Si</w:t>
      </w:r>
    </w:p>
    <w:p w14:paraId="1FD0AAC5" w14:textId="77777777" w:rsidR="001F510D" w:rsidRPr="00E1510B" w:rsidRDefault="001F510D" w:rsidP="0015756F">
      <w:pPr>
        <w:pStyle w:val="Prrafodelista"/>
        <w:numPr>
          <w:ilvl w:val="0"/>
          <w:numId w:val="14"/>
        </w:numPr>
        <w:autoSpaceDE w:val="0"/>
        <w:autoSpaceDN w:val="0"/>
        <w:adjustRightInd w:val="0"/>
        <w:spacing w:after="0"/>
        <w:ind w:left="2410"/>
        <w:jc w:val="both"/>
        <w:rPr>
          <w:rFonts w:ascii="Montserrat" w:hAnsi="Montserrat" w:cs="Arial"/>
          <w:szCs w:val="18"/>
          <w:lang w:val="es-ES_tradnl"/>
        </w:rPr>
      </w:pPr>
      <w:r>
        <w:rPr>
          <w:rFonts w:ascii="Montserrat" w:hAnsi="Montserrat" w:cs="Arial"/>
          <w:szCs w:val="18"/>
          <w:lang w:val="es-ES_tradnl"/>
        </w:rPr>
        <w:t>No</w:t>
      </w:r>
    </w:p>
    <w:p w14:paraId="233405D5" w14:textId="77777777" w:rsidR="001F510D" w:rsidRPr="00E1510B" w:rsidRDefault="001F510D" w:rsidP="0015756F">
      <w:pPr>
        <w:pStyle w:val="Prrafodelista"/>
        <w:numPr>
          <w:ilvl w:val="0"/>
          <w:numId w:val="15"/>
        </w:numPr>
        <w:autoSpaceDE w:val="0"/>
        <w:autoSpaceDN w:val="0"/>
        <w:adjustRightInd w:val="0"/>
        <w:spacing w:after="0"/>
        <w:ind w:left="1843"/>
        <w:jc w:val="both"/>
        <w:rPr>
          <w:rFonts w:ascii="Montserrat" w:hAnsi="Montserrat" w:cs="Arial"/>
          <w:szCs w:val="18"/>
          <w:lang w:val="es-ES_tradnl"/>
        </w:rPr>
      </w:pPr>
      <w:r>
        <w:rPr>
          <w:rFonts w:ascii="Montserrat" w:hAnsi="Montserrat" w:cs="Arial"/>
          <w:szCs w:val="18"/>
          <w:lang w:val="es-ES_tradnl"/>
        </w:rPr>
        <w:t>Diabética</w:t>
      </w:r>
    </w:p>
    <w:p w14:paraId="1DD0940C" w14:textId="77777777" w:rsidR="001F510D" w:rsidRPr="00E1510B" w:rsidRDefault="001F510D" w:rsidP="0015756F">
      <w:pPr>
        <w:pStyle w:val="Prrafodelista"/>
        <w:numPr>
          <w:ilvl w:val="0"/>
          <w:numId w:val="7"/>
        </w:numPr>
        <w:autoSpaceDE w:val="0"/>
        <w:autoSpaceDN w:val="0"/>
        <w:adjustRightInd w:val="0"/>
        <w:spacing w:after="0"/>
        <w:ind w:left="709"/>
        <w:jc w:val="both"/>
        <w:rPr>
          <w:rFonts w:ascii="Montserrat" w:hAnsi="Montserrat" w:cs="Arial"/>
          <w:szCs w:val="18"/>
          <w:lang w:val="es-ES_tradnl"/>
        </w:rPr>
      </w:pPr>
      <w:r w:rsidRPr="00E1510B">
        <w:rPr>
          <w:rFonts w:ascii="Montserrat" w:hAnsi="Montserrat" w:cs="Arial"/>
          <w:szCs w:val="18"/>
          <w:lang w:val="es-ES_tradnl"/>
        </w:rPr>
        <w:t>Personas referidas</w:t>
      </w:r>
    </w:p>
    <w:p w14:paraId="65CC57C4" w14:textId="77777777" w:rsidR="001F510D" w:rsidRPr="00E1510B" w:rsidRDefault="001F510D" w:rsidP="0015756F">
      <w:pPr>
        <w:pStyle w:val="Prrafodelista"/>
        <w:numPr>
          <w:ilvl w:val="0"/>
          <w:numId w:val="16"/>
        </w:numPr>
        <w:autoSpaceDE w:val="0"/>
        <w:autoSpaceDN w:val="0"/>
        <w:adjustRightInd w:val="0"/>
        <w:spacing w:after="0"/>
        <w:ind w:left="1418"/>
        <w:jc w:val="both"/>
        <w:rPr>
          <w:rFonts w:ascii="Montserrat" w:hAnsi="Montserrat" w:cs="Arial"/>
          <w:szCs w:val="18"/>
          <w:lang w:val="es-ES_tradnl"/>
        </w:rPr>
      </w:pPr>
      <w:r w:rsidRPr="00E1510B">
        <w:rPr>
          <w:rFonts w:ascii="Montserrat" w:hAnsi="Montserrat" w:cs="Arial"/>
          <w:szCs w:val="18"/>
          <w:lang w:val="es-ES_tradnl"/>
        </w:rPr>
        <w:lastRenderedPageBreak/>
        <w:t>Tosedoras crónicas</w:t>
      </w:r>
    </w:p>
    <w:p w14:paraId="6B4FD803" w14:textId="77777777" w:rsidR="001F510D" w:rsidRPr="00E1510B" w:rsidRDefault="001F510D" w:rsidP="0015756F">
      <w:pPr>
        <w:pStyle w:val="Prrafodelista"/>
        <w:numPr>
          <w:ilvl w:val="0"/>
          <w:numId w:val="16"/>
        </w:numPr>
        <w:autoSpaceDE w:val="0"/>
        <w:autoSpaceDN w:val="0"/>
        <w:adjustRightInd w:val="0"/>
        <w:spacing w:after="0"/>
        <w:ind w:left="1418"/>
        <w:jc w:val="both"/>
        <w:rPr>
          <w:rFonts w:ascii="Montserrat" w:hAnsi="Montserrat" w:cs="Arial"/>
          <w:szCs w:val="18"/>
          <w:lang w:val="es-ES_tradnl"/>
        </w:rPr>
      </w:pPr>
      <w:r w:rsidRPr="00E1510B">
        <w:rPr>
          <w:rFonts w:ascii="Montserrat" w:hAnsi="Montserrat" w:cs="Arial"/>
          <w:szCs w:val="18"/>
          <w:lang w:val="es-ES_tradnl"/>
        </w:rPr>
        <w:t>Hipertensas</w:t>
      </w:r>
    </w:p>
    <w:p w14:paraId="711ED4D0" w14:textId="77777777" w:rsidR="001F510D" w:rsidRPr="00E1510B" w:rsidRDefault="001F510D" w:rsidP="0015756F">
      <w:pPr>
        <w:pStyle w:val="Prrafodelista"/>
        <w:numPr>
          <w:ilvl w:val="0"/>
          <w:numId w:val="16"/>
        </w:numPr>
        <w:autoSpaceDE w:val="0"/>
        <w:autoSpaceDN w:val="0"/>
        <w:adjustRightInd w:val="0"/>
        <w:spacing w:after="0"/>
        <w:ind w:left="1418"/>
        <w:jc w:val="both"/>
        <w:rPr>
          <w:rFonts w:ascii="Montserrat" w:hAnsi="Montserrat" w:cs="Arial"/>
          <w:szCs w:val="18"/>
          <w:lang w:val="es-ES_tradnl"/>
        </w:rPr>
      </w:pPr>
      <w:r>
        <w:rPr>
          <w:rFonts w:ascii="Montserrat" w:hAnsi="Montserrat" w:cs="Arial"/>
          <w:szCs w:val="18"/>
          <w:lang w:val="es-ES_tradnl"/>
        </w:rPr>
        <w:t>Probable diabetes</w:t>
      </w:r>
    </w:p>
    <w:p w14:paraId="46D714CA" w14:textId="77777777" w:rsidR="001F510D" w:rsidRPr="00E1510B" w:rsidRDefault="001F510D" w:rsidP="0015756F">
      <w:pPr>
        <w:pStyle w:val="Prrafodelista"/>
        <w:numPr>
          <w:ilvl w:val="0"/>
          <w:numId w:val="16"/>
        </w:numPr>
        <w:autoSpaceDE w:val="0"/>
        <w:autoSpaceDN w:val="0"/>
        <w:adjustRightInd w:val="0"/>
        <w:spacing w:after="0"/>
        <w:ind w:left="1418"/>
        <w:jc w:val="both"/>
        <w:rPr>
          <w:rFonts w:ascii="Montserrat" w:hAnsi="Montserrat" w:cs="Arial"/>
          <w:szCs w:val="18"/>
          <w:lang w:val="es-ES_tradnl"/>
        </w:rPr>
      </w:pPr>
      <w:r>
        <w:rPr>
          <w:rFonts w:ascii="Montserrat" w:hAnsi="Montserrat" w:cs="Arial"/>
          <w:szCs w:val="18"/>
          <w:lang w:val="es-ES_tradnl"/>
        </w:rPr>
        <w:t>Parasitología Vaginal</w:t>
      </w:r>
    </w:p>
    <w:p w14:paraId="44457282" w14:textId="77777777" w:rsidR="001F510D" w:rsidRPr="00E1510B" w:rsidRDefault="001F510D" w:rsidP="0015756F">
      <w:pPr>
        <w:pStyle w:val="Prrafodelista"/>
        <w:numPr>
          <w:ilvl w:val="0"/>
          <w:numId w:val="16"/>
        </w:numPr>
        <w:autoSpaceDE w:val="0"/>
        <w:autoSpaceDN w:val="0"/>
        <w:adjustRightInd w:val="0"/>
        <w:spacing w:after="0"/>
        <w:ind w:left="1418"/>
        <w:jc w:val="both"/>
        <w:rPr>
          <w:rFonts w:ascii="Montserrat" w:hAnsi="Montserrat" w:cs="Arial"/>
          <w:szCs w:val="18"/>
          <w:lang w:val="es-ES_tradnl"/>
        </w:rPr>
      </w:pPr>
      <w:r w:rsidRPr="00E1510B">
        <w:rPr>
          <w:rFonts w:ascii="Montserrat" w:hAnsi="Montserrat" w:cs="Arial"/>
          <w:szCs w:val="18"/>
          <w:lang w:val="es-ES_tradnl"/>
        </w:rPr>
        <w:t>Otros</w:t>
      </w:r>
    </w:p>
    <w:p w14:paraId="3746B8FF" w14:textId="77777777" w:rsidR="001F510D" w:rsidRPr="00E1510B" w:rsidRDefault="001F510D" w:rsidP="0015756F">
      <w:pPr>
        <w:pStyle w:val="Prrafodelista"/>
        <w:widowControl w:val="0"/>
        <w:numPr>
          <w:ilvl w:val="0"/>
          <w:numId w:val="21"/>
        </w:numPr>
        <w:spacing w:after="0" w:line="240" w:lineRule="atLeast"/>
        <w:ind w:left="284"/>
        <w:jc w:val="both"/>
        <w:rPr>
          <w:rFonts w:ascii="Montserrat" w:hAnsi="Montserrat"/>
          <w:szCs w:val="18"/>
          <w:lang w:val="es-ES_tradnl"/>
        </w:rPr>
      </w:pPr>
      <w:r w:rsidRPr="00E1510B">
        <w:rPr>
          <w:rFonts w:ascii="Montserrat" w:hAnsi="Montserrat"/>
          <w:szCs w:val="18"/>
          <w:lang w:val="es-ES_tradnl"/>
        </w:rPr>
        <w:t>Educación para la salud por módulo:</w:t>
      </w:r>
    </w:p>
    <w:p w14:paraId="2F33EB53" w14:textId="77777777" w:rsidR="001F510D" w:rsidRPr="00E1510B" w:rsidRDefault="001F510D" w:rsidP="0015756F">
      <w:pPr>
        <w:pStyle w:val="Prrafodelista"/>
        <w:widowControl w:val="0"/>
        <w:numPr>
          <w:ilvl w:val="0"/>
          <w:numId w:val="17"/>
        </w:numPr>
        <w:spacing w:after="0" w:line="240" w:lineRule="atLeast"/>
        <w:jc w:val="both"/>
        <w:rPr>
          <w:rFonts w:ascii="Montserrat" w:hAnsi="Montserrat" w:cs="Arial"/>
          <w:szCs w:val="18"/>
          <w:lang w:val="es-ES"/>
        </w:rPr>
      </w:pPr>
      <w:r w:rsidRPr="00E1510B">
        <w:rPr>
          <w:rFonts w:ascii="Montserrat" w:hAnsi="Montserrat" w:cs="Arial"/>
          <w:szCs w:val="18"/>
          <w:lang w:val="es-ES"/>
        </w:rPr>
        <w:t>Temas de pláticas y número de la o el asistente</w:t>
      </w:r>
    </w:p>
    <w:p w14:paraId="75D79D13" w14:textId="77777777" w:rsidR="001F510D" w:rsidRPr="00E1510B" w:rsidRDefault="001F510D" w:rsidP="0015756F">
      <w:pPr>
        <w:pStyle w:val="Prrafodelista"/>
        <w:widowControl w:val="0"/>
        <w:numPr>
          <w:ilvl w:val="1"/>
          <w:numId w:val="18"/>
        </w:numPr>
        <w:spacing w:after="0" w:line="240" w:lineRule="atLeast"/>
        <w:jc w:val="both"/>
        <w:rPr>
          <w:rFonts w:ascii="Montserrat" w:hAnsi="Montserrat" w:cs="Arial"/>
          <w:szCs w:val="18"/>
          <w:lang w:val="es-ES_tradnl"/>
        </w:rPr>
      </w:pPr>
      <w:r>
        <w:rPr>
          <w:rFonts w:ascii="Montserrat" w:hAnsi="Montserrat" w:cs="Arial"/>
          <w:szCs w:val="18"/>
          <w:lang w:val="es-ES_tradnl"/>
        </w:rPr>
        <w:t>Saneamiento básico</w:t>
      </w:r>
    </w:p>
    <w:p w14:paraId="6BB1DE81" w14:textId="77777777" w:rsidR="001F510D" w:rsidRPr="00E1510B" w:rsidRDefault="001F510D" w:rsidP="0015756F">
      <w:pPr>
        <w:pStyle w:val="Prrafodelista"/>
        <w:widowControl w:val="0"/>
        <w:numPr>
          <w:ilvl w:val="1"/>
          <w:numId w:val="18"/>
        </w:numPr>
        <w:spacing w:after="0" w:line="240" w:lineRule="atLeast"/>
        <w:jc w:val="both"/>
        <w:rPr>
          <w:rFonts w:ascii="Montserrat" w:hAnsi="Montserrat" w:cs="Arial"/>
          <w:szCs w:val="18"/>
          <w:lang w:val="es-ES_tradnl"/>
        </w:rPr>
      </w:pPr>
      <w:r>
        <w:rPr>
          <w:rFonts w:ascii="Montserrat" w:hAnsi="Montserrat" w:cs="Arial"/>
          <w:szCs w:val="18"/>
          <w:lang w:val="es-ES_tradnl"/>
        </w:rPr>
        <w:t>Planificación familiar</w:t>
      </w:r>
    </w:p>
    <w:p w14:paraId="21B1FDC4" w14:textId="77777777" w:rsidR="001F510D" w:rsidRPr="00E1510B" w:rsidRDefault="001F510D" w:rsidP="0015756F">
      <w:pPr>
        <w:pStyle w:val="Prrafodelista"/>
        <w:widowControl w:val="0"/>
        <w:numPr>
          <w:ilvl w:val="1"/>
          <w:numId w:val="18"/>
        </w:numPr>
        <w:spacing w:after="0" w:line="240" w:lineRule="atLeast"/>
        <w:jc w:val="both"/>
        <w:rPr>
          <w:rFonts w:ascii="Montserrat" w:hAnsi="Montserrat" w:cs="Arial"/>
          <w:szCs w:val="18"/>
          <w:lang w:val="es-ES_tradnl"/>
        </w:rPr>
      </w:pPr>
      <w:r>
        <w:rPr>
          <w:rFonts w:ascii="Montserrat" w:hAnsi="Montserrat" w:cs="Arial"/>
          <w:szCs w:val="18"/>
          <w:lang w:val="es-ES_tradnl"/>
        </w:rPr>
        <w:t>Materno infantil</w:t>
      </w:r>
    </w:p>
    <w:p w14:paraId="44610844" w14:textId="77777777" w:rsidR="001F510D" w:rsidRPr="00E1510B" w:rsidRDefault="001F510D" w:rsidP="0015756F">
      <w:pPr>
        <w:pStyle w:val="Prrafodelista"/>
        <w:widowControl w:val="0"/>
        <w:numPr>
          <w:ilvl w:val="1"/>
          <w:numId w:val="18"/>
        </w:numPr>
        <w:spacing w:after="0" w:line="240" w:lineRule="atLeast"/>
        <w:jc w:val="both"/>
        <w:rPr>
          <w:rFonts w:ascii="Montserrat" w:hAnsi="Montserrat" w:cs="Arial"/>
          <w:szCs w:val="18"/>
          <w:lang w:val="es-ES_tradnl"/>
        </w:rPr>
      </w:pPr>
      <w:r>
        <w:rPr>
          <w:rFonts w:ascii="Montserrat" w:hAnsi="Montserrat" w:cs="Arial"/>
          <w:szCs w:val="18"/>
          <w:lang w:val="es-ES_tradnl"/>
        </w:rPr>
        <w:t>Vacunación</w:t>
      </w:r>
    </w:p>
    <w:p w14:paraId="5986FE28" w14:textId="77777777" w:rsidR="001F510D" w:rsidRPr="00E1510B" w:rsidRDefault="001F510D" w:rsidP="0015756F">
      <w:pPr>
        <w:pStyle w:val="Prrafodelista"/>
        <w:widowControl w:val="0"/>
        <w:numPr>
          <w:ilvl w:val="1"/>
          <w:numId w:val="18"/>
        </w:numPr>
        <w:spacing w:after="0" w:line="240" w:lineRule="atLeast"/>
        <w:jc w:val="both"/>
        <w:rPr>
          <w:rFonts w:ascii="Montserrat" w:hAnsi="Montserrat" w:cs="Arial"/>
          <w:szCs w:val="18"/>
          <w:lang w:val="es-ES_tradnl"/>
        </w:rPr>
      </w:pPr>
      <w:r>
        <w:rPr>
          <w:rFonts w:ascii="Montserrat" w:hAnsi="Montserrat" w:cs="Arial"/>
          <w:szCs w:val="18"/>
          <w:lang w:val="es-ES_tradnl"/>
        </w:rPr>
        <w:t>Enfermedades</w:t>
      </w:r>
    </w:p>
    <w:p w14:paraId="2AD11C20" w14:textId="77777777" w:rsidR="001F510D" w:rsidRPr="00E1510B" w:rsidRDefault="001F510D" w:rsidP="0015756F">
      <w:pPr>
        <w:pStyle w:val="Prrafodelista"/>
        <w:widowControl w:val="0"/>
        <w:numPr>
          <w:ilvl w:val="0"/>
          <w:numId w:val="19"/>
        </w:numPr>
        <w:spacing w:after="0" w:line="240" w:lineRule="atLeast"/>
        <w:ind w:left="2268"/>
        <w:jc w:val="both"/>
        <w:rPr>
          <w:rFonts w:ascii="Montserrat" w:hAnsi="Montserrat" w:cs="Arial"/>
          <w:szCs w:val="18"/>
          <w:lang w:val="es-ES_tradnl"/>
        </w:rPr>
      </w:pPr>
      <w:r>
        <w:rPr>
          <w:rFonts w:ascii="Montserrat" w:hAnsi="Montserrat" w:cs="Arial"/>
          <w:szCs w:val="18"/>
          <w:lang w:val="es-ES_tradnl"/>
        </w:rPr>
        <w:t>Crónicas</w:t>
      </w:r>
    </w:p>
    <w:p w14:paraId="3330B810" w14:textId="77777777" w:rsidR="001F510D" w:rsidRPr="00E1510B" w:rsidRDefault="001F510D" w:rsidP="0015756F">
      <w:pPr>
        <w:pStyle w:val="Prrafodelista"/>
        <w:widowControl w:val="0"/>
        <w:numPr>
          <w:ilvl w:val="0"/>
          <w:numId w:val="19"/>
        </w:numPr>
        <w:spacing w:after="0" w:line="240" w:lineRule="atLeast"/>
        <w:ind w:left="2268"/>
        <w:jc w:val="both"/>
        <w:rPr>
          <w:rFonts w:ascii="Montserrat" w:hAnsi="Montserrat" w:cs="Arial"/>
          <w:szCs w:val="18"/>
          <w:lang w:val="es-ES_tradnl"/>
        </w:rPr>
      </w:pPr>
      <w:r w:rsidRPr="00E1510B">
        <w:rPr>
          <w:rFonts w:ascii="Montserrat" w:hAnsi="Montserrat" w:cs="Arial"/>
          <w:szCs w:val="18"/>
          <w:lang w:val="es-ES_tradnl"/>
        </w:rPr>
        <w:t>Diarreas</w:t>
      </w:r>
    </w:p>
    <w:p w14:paraId="6F121FBE" w14:textId="77777777" w:rsidR="001F510D" w:rsidRPr="00E1510B" w:rsidRDefault="001F510D" w:rsidP="0015756F">
      <w:pPr>
        <w:pStyle w:val="Prrafodelista"/>
        <w:widowControl w:val="0"/>
        <w:numPr>
          <w:ilvl w:val="1"/>
          <w:numId w:val="18"/>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Infecciones respiratorias agudas</w:t>
      </w:r>
    </w:p>
    <w:p w14:paraId="2558A560" w14:textId="77777777" w:rsidR="001F510D" w:rsidRPr="00E1510B" w:rsidRDefault="001F510D" w:rsidP="0015756F">
      <w:pPr>
        <w:pStyle w:val="Prrafodelista"/>
        <w:widowControl w:val="0"/>
        <w:numPr>
          <w:ilvl w:val="1"/>
          <w:numId w:val="18"/>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Nutrición</w:t>
      </w:r>
      <w:r w:rsidRPr="00E1510B">
        <w:rPr>
          <w:rFonts w:ascii="Montserrat" w:hAnsi="Montserrat" w:cs="Arial"/>
          <w:szCs w:val="18"/>
        </w:rPr>
        <w:t xml:space="preserve"> y lactancia materna</w:t>
      </w:r>
    </w:p>
    <w:p w14:paraId="54CD1656" w14:textId="77777777" w:rsidR="001F510D" w:rsidRPr="00E1510B" w:rsidRDefault="001F510D" w:rsidP="0015756F">
      <w:pPr>
        <w:pStyle w:val="Prrafodelista"/>
        <w:widowControl w:val="0"/>
        <w:numPr>
          <w:ilvl w:val="1"/>
          <w:numId w:val="18"/>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Otro</w:t>
      </w:r>
    </w:p>
    <w:p w14:paraId="5ADEBF80" w14:textId="77777777" w:rsidR="001F510D" w:rsidRPr="00E1510B" w:rsidRDefault="001F510D" w:rsidP="0015756F">
      <w:pPr>
        <w:pStyle w:val="Prrafodelista"/>
        <w:widowControl w:val="0"/>
        <w:numPr>
          <w:ilvl w:val="0"/>
          <w:numId w:val="17"/>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Madres capacitadas</w:t>
      </w:r>
    </w:p>
    <w:p w14:paraId="2E657EAC" w14:textId="77777777" w:rsidR="001F510D" w:rsidRPr="00E1510B" w:rsidRDefault="001F510D" w:rsidP="0015756F">
      <w:pPr>
        <w:pStyle w:val="Prrafodelista"/>
        <w:widowControl w:val="0"/>
        <w:numPr>
          <w:ilvl w:val="1"/>
          <w:numId w:val="18"/>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Enfermedades diarreicas</w:t>
      </w:r>
    </w:p>
    <w:p w14:paraId="06B958EA" w14:textId="77777777" w:rsidR="001F510D" w:rsidRPr="00E1510B" w:rsidRDefault="001F510D" w:rsidP="0015756F">
      <w:pPr>
        <w:pStyle w:val="Prrafodelista"/>
        <w:widowControl w:val="0"/>
        <w:numPr>
          <w:ilvl w:val="1"/>
          <w:numId w:val="18"/>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Infecciones respiratorias agudas</w:t>
      </w:r>
    </w:p>
    <w:p w14:paraId="0F94C6FA" w14:textId="77777777" w:rsidR="001F510D" w:rsidRPr="00E1510B" w:rsidRDefault="001F510D" w:rsidP="0015756F">
      <w:pPr>
        <w:pStyle w:val="Prrafodelista"/>
        <w:widowControl w:val="0"/>
        <w:numPr>
          <w:ilvl w:val="1"/>
          <w:numId w:val="18"/>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Nutrición</w:t>
      </w:r>
      <w:r w:rsidRPr="00E1510B">
        <w:rPr>
          <w:rFonts w:ascii="Montserrat" w:hAnsi="Montserrat" w:cs="Arial"/>
          <w:szCs w:val="18"/>
        </w:rPr>
        <w:t xml:space="preserve"> y lactancia materna</w:t>
      </w:r>
    </w:p>
    <w:p w14:paraId="59A2209D" w14:textId="77777777" w:rsidR="001F510D" w:rsidRPr="00E1510B" w:rsidRDefault="001F510D" w:rsidP="001F510D">
      <w:pPr>
        <w:rPr>
          <w:rFonts w:ascii="Soberana Sans" w:hAnsi="Soberana Sans" w:cs="Arial"/>
          <w:szCs w:val="18"/>
          <w:lang w:val="es-ES_tradnl"/>
        </w:rPr>
      </w:pPr>
    </w:p>
    <w:p w14:paraId="3BC9FEED" w14:textId="77777777" w:rsidR="001F510D" w:rsidRPr="001F510D" w:rsidRDefault="001F510D" w:rsidP="001F510D">
      <w:pPr>
        <w:pStyle w:val="Ttulo2"/>
      </w:pPr>
      <w:bookmarkStart w:id="63" w:name="_Toc470537114"/>
      <w:bookmarkStart w:id="64" w:name="_Toc124505484"/>
      <w:bookmarkStart w:id="65" w:name="_Toc184648868"/>
      <w:r w:rsidRPr="001F510D">
        <w:t>Observaciones</w:t>
      </w:r>
      <w:bookmarkEnd w:id="63"/>
      <w:bookmarkEnd w:id="64"/>
      <w:bookmarkEnd w:id="65"/>
    </w:p>
    <w:p w14:paraId="2B616827" w14:textId="4F45A669" w:rsidR="00191BAD" w:rsidRPr="00A32D5F" w:rsidRDefault="001F510D" w:rsidP="0015756F">
      <w:pPr>
        <w:pStyle w:val="Prrafodelista"/>
        <w:widowControl w:val="0"/>
        <w:numPr>
          <w:ilvl w:val="0"/>
          <w:numId w:val="5"/>
        </w:numPr>
        <w:spacing w:after="0" w:line="240" w:lineRule="atLeast"/>
        <w:jc w:val="both"/>
        <w:rPr>
          <w:rFonts w:cs="Noto Sans"/>
          <w:szCs w:val="18"/>
        </w:rPr>
      </w:pPr>
      <w:r w:rsidRPr="00E1510B">
        <w:rPr>
          <w:rFonts w:ascii="Montserrat" w:hAnsi="Montserrat"/>
          <w:szCs w:val="18"/>
          <w:lang w:val="es-ES_tradnl"/>
        </w:rPr>
        <w:t xml:space="preserve">En este apartado </w:t>
      </w:r>
      <w:r w:rsidRPr="00E1510B">
        <w:rPr>
          <w:rFonts w:ascii="Montserrat" w:hAnsi="Montserrat" w:cs="Arial"/>
          <w:szCs w:val="18"/>
          <w:lang w:val="es-ES_tradnl"/>
        </w:rPr>
        <w:t>pertinente dar mayor claridad de los datos que se encuentran en el Informe</w:t>
      </w:r>
    </w:p>
    <w:bookmarkEnd w:id="54"/>
    <w:p w14:paraId="254BC849" w14:textId="77777777" w:rsidR="00E600E2" w:rsidRPr="00E600E2" w:rsidRDefault="00E600E2" w:rsidP="00E600E2"/>
    <w:p w14:paraId="7CC5B3C0" w14:textId="2C440C6C" w:rsidR="003136A1" w:rsidRPr="00C12FAD" w:rsidRDefault="003136A1" w:rsidP="009B159F">
      <w:pPr>
        <w:pStyle w:val="Ttulo1"/>
      </w:pPr>
      <w:bookmarkStart w:id="66" w:name="_Toc165567594"/>
      <w:bookmarkStart w:id="67" w:name="_Toc182303656"/>
      <w:bookmarkStart w:id="68" w:name="_Toc183445978"/>
      <w:bookmarkStart w:id="69" w:name="_Toc184648869"/>
      <w:r w:rsidRPr="00C12FAD">
        <w:lastRenderedPageBreak/>
        <w:t xml:space="preserve">Instrucciones de llenado </w:t>
      </w:r>
      <w:r w:rsidR="004D1AFE" w:rsidRPr="004D1AFE">
        <w:t xml:space="preserve">BSC: </w:t>
      </w:r>
      <w:bookmarkEnd w:id="66"/>
      <w:bookmarkEnd w:id="67"/>
      <w:bookmarkEnd w:id="68"/>
      <w:r w:rsidR="009B159F" w:rsidRPr="009B159F">
        <w:t>INFORME DE JURISDICCIÓN DE ACTIVIDADES VARIAS</w:t>
      </w:r>
      <w:bookmarkEnd w:id="69"/>
    </w:p>
    <w:p w14:paraId="478DB8F2" w14:textId="77777777" w:rsidR="003136A1" w:rsidRPr="001E5AC4" w:rsidRDefault="003136A1" w:rsidP="003136A1">
      <w:pPr>
        <w:pStyle w:val="Ttulo2"/>
      </w:pPr>
      <w:bookmarkStart w:id="70" w:name="_Toc165567595"/>
      <w:bookmarkStart w:id="71" w:name="_Toc182303657"/>
      <w:bookmarkStart w:id="72" w:name="_Toc183445979"/>
      <w:bookmarkStart w:id="73" w:name="_Toc184648870"/>
      <w:r w:rsidRPr="001E5AC4">
        <w:t>Instrucciones Generales</w:t>
      </w:r>
      <w:bookmarkEnd w:id="70"/>
      <w:bookmarkEnd w:id="71"/>
      <w:bookmarkEnd w:id="72"/>
      <w:bookmarkEnd w:id="73"/>
    </w:p>
    <w:p w14:paraId="38761E2E" w14:textId="77777777" w:rsidR="009B159F" w:rsidRPr="00E1510B" w:rsidRDefault="009B159F" w:rsidP="0015756F">
      <w:pPr>
        <w:pStyle w:val="Prrafodelista"/>
        <w:widowControl w:val="0"/>
        <w:numPr>
          <w:ilvl w:val="0"/>
          <w:numId w:val="6"/>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El Informe de la Jurisdicción, clave SIS-SS-A4, debe ser llenado una vez que la o el coordinador médico haya validado la información de todos los módulos bajo su responsabilidad. Este formato permite concentrar la información generada durante un mes específico en todos y cada uno de los módulos que existen en la jurisdicción sanitaria.</w:t>
      </w:r>
    </w:p>
    <w:p w14:paraId="2670A813" w14:textId="77777777" w:rsidR="009B159F" w:rsidRPr="00E1510B" w:rsidRDefault="009B159F" w:rsidP="0015756F">
      <w:pPr>
        <w:pStyle w:val="Prrafodelista"/>
        <w:widowControl w:val="0"/>
        <w:numPr>
          <w:ilvl w:val="0"/>
          <w:numId w:val="6"/>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La fuente de llenado es el formato intermedio, Informe de Módulo SIS-SS-A3.</w:t>
      </w:r>
    </w:p>
    <w:p w14:paraId="4AECA0D1" w14:textId="77777777" w:rsidR="009B159F" w:rsidRPr="00E1510B" w:rsidRDefault="009B159F" w:rsidP="0015756F">
      <w:pPr>
        <w:pStyle w:val="Prrafodelista"/>
        <w:widowControl w:val="0"/>
        <w:numPr>
          <w:ilvl w:val="0"/>
          <w:numId w:val="6"/>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 xml:space="preserve">Este informe debe ser elaborado durante los primeros diez días posteriores al mes que se reporta </w:t>
      </w:r>
    </w:p>
    <w:p w14:paraId="72E24970" w14:textId="77777777" w:rsidR="009B159F" w:rsidRPr="00E1510B" w:rsidRDefault="009B159F" w:rsidP="0015756F">
      <w:pPr>
        <w:pStyle w:val="Prrafodelista"/>
        <w:widowControl w:val="0"/>
        <w:numPr>
          <w:ilvl w:val="0"/>
          <w:numId w:val="6"/>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 xml:space="preserve">Para el llenado del Informe de Jurisdicción Actividades Varias se debe escribir con tinta, letra de molde, sin abreviaturas, utilizar únicamente bolígrafo, no usar plumas con tinta de gel, pluma fuente, plumón o similares, debido a que los trazos pierden claridad y este tipo de tintas tienden a desaparecer con el tiempo. </w:t>
      </w:r>
    </w:p>
    <w:p w14:paraId="6E2853E2" w14:textId="77777777" w:rsidR="009B159F" w:rsidRPr="00E1510B" w:rsidRDefault="009B159F" w:rsidP="0015756F">
      <w:pPr>
        <w:pStyle w:val="Prrafodelista"/>
        <w:widowControl w:val="0"/>
        <w:numPr>
          <w:ilvl w:val="0"/>
          <w:numId w:val="22"/>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En las jurisdicciones que no tienen equipo de cómputo o el sistema para procesar la información del SIS, este formato se debe llenar en original y dos copias. Una copia es para el coordinador médico y la otra es para el estadígrafo jurisdiccional, quien debe asegurarse de que el original se reciba en el nivel estatal a más tardar el día 10 del mes posterior al que se informa.</w:t>
      </w:r>
    </w:p>
    <w:p w14:paraId="1C26EB3B" w14:textId="77777777" w:rsidR="009B159F" w:rsidRPr="00E1510B" w:rsidRDefault="009B159F" w:rsidP="0015756F">
      <w:pPr>
        <w:pStyle w:val="Prrafodelista"/>
        <w:widowControl w:val="0"/>
        <w:numPr>
          <w:ilvl w:val="0"/>
          <w:numId w:val="22"/>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En las jurisdicciones sanitarias que cuentan con equipo de cómputo y con el sistema para procesar la información del SIS, el Informe Jurisdiccional solamente se debe llenar en original y copia. El original es para la o el coordinador médico y la copia es para la o el estadígrafo de la jurisdicción, quien utilizará esta información para alimentar el sistema de cómputo a fin de obtener el "Informe de Actividades Realizadas Fuera de la Unidad Médica", correspondiente a la jurisdicción.</w:t>
      </w:r>
    </w:p>
    <w:p w14:paraId="1C1B0017" w14:textId="77777777" w:rsidR="009B159F" w:rsidRPr="009B159F" w:rsidRDefault="009B159F" w:rsidP="009B159F">
      <w:pPr>
        <w:pStyle w:val="Ttulo2"/>
      </w:pPr>
      <w:bookmarkStart w:id="74" w:name="_Toc470537117"/>
      <w:bookmarkStart w:id="75" w:name="_Toc124505487"/>
      <w:bookmarkStart w:id="76" w:name="_Toc184648871"/>
      <w:r w:rsidRPr="009B159F">
        <w:t>SECCIÓN I: DATOS DE IDENTIFICACIÓN</w:t>
      </w:r>
      <w:bookmarkEnd w:id="74"/>
      <w:bookmarkEnd w:id="75"/>
      <w:bookmarkEnd w:id="76"/>
    </w:p>
    <w:p w14:paraId="52DF3B09" w14:textId="77777777" w:rsidR="009B159F" w:rsidRPr="00E1510B" w:rsidRDefault="009B159F" w:rsidP="009B159F">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Montserrat Medium" w:hAnsi="Montserrat Medium" w:cs="Arial"/>
          <w:b/>
          <w:i/>
          <w:u w:val="single"/>
        </w:rPr>
      </w:pPr>
      <w:r w:rsidRPr="00E1510B">
        <w:rPr>
          <w:rFonts w:ascii="Montserrat Medium" w:hAnsi="Montserrat Medium" w:cs="Arial"/>
          <w:b/>
          <w:i/>
          <w:u w:val="single"/>
        </w:rPr>
        <w:t>JURISDICCIÓN</w:t>
      </w:r>
    </w:p>
    <w:p w14:paraId="58E8A973" w14:textId="77777777" w:rsidR="009B159F" w:rsidRPr="00E1510B" w:rsidRDefault="009B159F" w:rsidP="009B159F">
      <w:pPr>
        <w:autoSpaceDE w:val="0"/>
        <w:autoSpaceDN w:val="0"/>
        <w:adjustRightInd w:val="0"/>
        <w:rPr>
          <w:rFonts w:ascii="Montserrat" w:hAnsi="Montserrat" w:cs="Arial"/>
          <w:szCs w:val="18"/>
          <w:lang w:val="es-ES_tradnl"/>
        </w:rPr>
      </w:pPr>
      <w:r w:rsidRPr="00E1510B">
        <w:rPr>
          <w:rFonts w:ascii="Montserrat" w:hAnsi="Montserrat" w:cs="Arial"/>
          <w:szCs w:val="18"/>
          <w:lang w:val="es-ES_tradnl"/>
        </w:rPr>
        <w:t>Anotar el nombre completo y número de Jurisdicción Sanitaria responsable del informe.</w:t>
      </w:r>
    </w:p>
    <w:p w14:paraId="70B9912B" w14:textId="77777777" w:rsidR="009B159F" w:rsidRPr="00E1510B" w:rsidRDefault="009B159F" w:rsidP="009B159F">
      <w:pPr>
        <w:autoSpaceDE w:val="0"/>
        <w:autoSpaceDN w:val="0"/>
        <w:adjustRightInd w:val="0"/>
        <w:rPr>
          <w:rFonts w:ascii="Montserrat" w:hAnsi="Montserrat" w:cs="Arial"/>
          <w:szCs w:val="18"/>
          <w:lang w:val="es-ES_tradnl"/>
        </w:rPr>
      </w:pPr>
    </w:p>
    <w:p w14:paraId="1A030A25" w14:textId="77777777" w:rsidR="009B159F" w:rsidRPr="00E1510B" w:rsidRDefault="009B159F" w:rsidP="009B159F">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Montserrat Medium" w:hAnsi="Montserrat Medium" w:cs="Arial"/>
          <w:b/>
          <w:i/>
          <w:u w:val="single"/>
        </w:rPr>
      </w:pPr>
      <w:r w:rsidRPr="00E1510B">
        <w:rPr>
          <w:rFonts w:ascii="Montserrat Medium" w:hAnsi="Montserrat Medium" w:cs="Arial"/>
          <w:b/>
          <w:i/>
          <w:u w:val="single"/>
        </w:rPr>
        <w:t>MES Y AÑO DE LA INFORMACIÓN</w:t>
      </w:r>
    </w:p>
    <w:p w14:paraId="01A8FA19" w14:textId="77777777" w:rsidR="009B159F" w:rsidRPr="00E1510B" w:rsidRDefault="009B159F" w:rsidP="009B159F">
      <w:pPr>
        <w:autoSpaceDE w:val="0"/>
        <w:autoSpaceDN w:val="0"/>
        <w:adjustRightInd w:val="0"/>
        <w:rPr>
          <w:rFonts w:ascii="Montserrat" w:hAnsi="Montserrat" w:cs="Arial"/>
          <w:szCs w:val="18"/>
          <w:lang w:val="es-ES_tradnl"/>
        </w:rPr>
      </w:pPr>
      <w:r w:rsidRPr="00E1510B">
        <w:rPr>
          <w:rFonts w:ascii="Montserrat" w:hAnsi="Montserrat" w:cs="Arial"/>
          <w:szCs w:val="18"/>
          <w:lang w:val="es-ES_tradnl"/>
        </w:rPr>
        <w:t>Registrar el mes y año estadístico al que pertenece el informe.</w:t>
      </w:r>
    </w:p>
    <w:p w14:paraId="4A8F3D97" w14:textId="77777777" w:rsidR="009B159F" w:rsidRPr="00E1510B" w:rsidRDefault="009B159F" w:rsidP="009B159F">
      <w:pPr>
        <w:autoSpaceDE w:val="0"/>
        <w:autoSpaceDN w:val="0"/>
        <w:adjustRightInd w:val="0"/>
        <w:rPr>
          <w:rFonts w:ascii="Montserrat" w:hAnsi="Montserrat" w:cs="Arial"/>
          <w:szCs w:val="18"/>
          <w:lang w:val="es-ES_tradnl"/>
        </w:rPr>
      </w:pPr>
    </w:p>
    <w:p w14:paraId="743A9FA6" w14:textId="77777777" w:rsidR="009B159F" w:rsidRPr="00E1510B" w:rsidRDefault="009B159F" w:rsidP="009B159F">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Montserrat Medium" w:hAnsi="Montserrat Medium" w:cs="Arial"/>
          <w:b/>
          <w:i/>
          <w:u w:val="single"/>
        </w:rPr>
      </w:pPr>
      <w:r w:rsidRPr="00E1510B">
        <w:rPr>
          <w:rFonts w:ascii="Montserrat Medium" w:hAnsi="Montserrat Medium" w:cs="Arial"/>
          <w:b/>
          <w:i/>
          <w:u w:val="single"/>
        </w:rPr>
        <w:t xml:space="preserve">RESPONSABLE DE LA INFORMACIÓN </w:t>
      </w:r>
    </w:p>
    <w:p w14:paraId="080B87CA" w14:textId="77777777" w:rsidR="009B159F" w:rsidRPr="00E1510B" w:rsidRDefault="009B159F" w:rsidP="009B159F">
      <w:pPr>
        <w:autoSpaceDE w:val="0"/>
        <w:autoSpaceDN w:val="0"/>
        <w:adjustRightInd w:val="0"/>
        <w:rPr>
          <w:rFonts w:ascii="Montserrat" w:hAnsi="Montserrat" w:cs="Arial"/>
          <w:szCs w:val="18"/>
          <w:lang w:val="es-ES_tradnl"/>
        </w:rPr>
      </w:pPr>
      <w:r w:rsidRPr="00E1510B">
        <w:rPr>
          <w:rFonts w:ascii="Montserrat" w:hAnsi="Montserrat" w:cs="Arial"/>
          <w:szCs w:val="18"/>
          <w:lang w:val="es-ES_tradnl"/>
        </w:rPr>
        <w:t>Registrar el o los nombre(s) completos, apellido paterno, apellido materno de la persona responsable del informe.</w:t>
      </w:r>
    </w:p>
    <w:p w14:paraId="3D64F3D3" w14:textId="77777777" w:rsidR="009B159F" w:rsidRPr="009B159F" w:rsidRDefault="009B159F" w:rsidP="009B159F">
      <w:pPr>
        <w:pStyle w:val="Ttulo2"/>
      </w:pPr>
      <w:bookmarkStart w:id="77" w:name="_Toc124505488"/>
      <w:bookmarkStart w:id="78" w:name="_Toc184648872"/>
      <w:r w:rsidRPr="009B159F">
        <w:t>SECCIÓN II: LOGROS POR MÓDULO</w:t>
      </w:r>
      <w:bookmarkEnd w:id="77"/>
      <w:bookmarkEnd w:id="78"/>
    </w:p>
    <w:p w14:paraId="64EABC44" w14:textId="77777777" w:rsidR="009B159F" w:rsidRPr="00E1510B" w:rsidRDefault="009B159F" w:rsidP="009B159F">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Montserrat Medium" w:hAnsi="Montserrat Medium" w:cs="Arial"/>
          <w:b/>
          <w:i/>
          <w:u w:val="single"/>
        </w:rPr>
      </w:pPr>
      <w:r w:rsidRPr="00E1510B">
        <w:rPr>
          <w:rFonts w:ascii="Montserrat Medium" w:hAnsi="Montserrat Medium" w:cs="Arial"/>
          <w:b/>
          <w:i/>
          <w:u w:val="single"/>
        </w:rPr>
        <w:t>MÓDULO</w:t>
      </w:r>
    </w:p>
    <w:p w14:paraId="1C457C02" w14:textId="77777777" w:rsidR="009B159F" w:rsidRPr="00E1510B" w:rsidRDefault="009B159F" w:rsidP="009B159F">
      <w:pPr>
        <w:rPr>
          <w:rFonts w:ascii="Montserrat" w:hAnsi="Montserrat" w:cs="Arial"/>
          <w:szCs w:val="18"/>
          <w:lang w:val="es-ES_tradnl"/>
        </w:rPr>
      </w:pPr>
      <w:r w:rsidRPr="00E1510B">
        <w:rPr>
          <w:rFonts w:ascii="Montserrat" w:hAnsi="Montserrat" w:cs="Arial"/>
          <w:szCs w:val="18"/>
          <w:lang w:val="es-ES_tradnl"/>
        </w:rPr>
        <w:t xml:space="preserve">Anote el nombre de todos los módulos que integran la jurisdicción, siempre en el mismo orden. Si un módulo se da de alta durante el mes que se informa, anote el nombre de dicho módulo al final </w:t>
      </w:r>
      <w:r w:rsidRPr="00E1510B">
        <w:rPr>
          <w:rFonts w:ascii="Montserrat" w:hAnsi="Montserrat" w:cs="Arial"/>
          <w:szCs w:val="18"/>
          <w:lang w:val="es-ES_tradnl"/>
        </w:rPr>
        <w:lastRenderedPageBreak/>
        <w:t>de la lista y márquelo con un asterisco (*); asimismo, en la sección de OBSERVACIONES, indique la fecha en que se dio de alta y el número de habitantes que posee.</w:t>
      </w:r>
    </w:p>
    <w:p w14:paraId="30B32382" w14:textId="77777777" w:rsidR="009B159F" w:rsidRPr="00E1510B" w:rsidRDefault="009B159F" w:rsidP="009B159F">
      <w:pPr>
        <w:rPr>
          <w:rFonts w:ascii="Montserrat" w:hAnsi="Montserrat" w:cs="Arial"/>
          <w:szCs w:val="18"/>
          <w:lang w:val="es-ES_tradnl"/>
        </w:rPr>
      </w:pPr>
    </w:p>
    <w:p w14:paraId="6365F057" w14:textId="77777777" w:rsidR="009B159F" w:rsidRPr="00E1510B" w:rsidRDefault="009B159F" w:rsidP="009B159F">
      <w:pPr>
        <w:rPr>
          <w:rFonts w:ascii="Montserrat" w:hAnsi="Montserrat" w:cs="Arial"/>
          <w:szCs w:val="18"/>
          <w:lang w:val="es-ES_tradnl"/>
        </w:rPr>
      </w:pPr>
      <w:r w:rsidRPr="00E1510B">
        <w:rPr>
          <w:rFonts w:ascii="Montserrat" w:hAnsi="Montserrat" w:cs="Arial"/>
          <w:szCs w:val="18"/>
          <w:lang w:val="es-ES_tradnl"/>
        </w:rPr>
        <w:t>Si un módulo se da de baja durante el mes que se informa, anote su nombre en el mismo orden acostumbrado, márquelo con un asterisco (*) y deje en blanco las columnas de datos. Asimismo, en la sección de OBSERVACIONES indique el motivo por el que se dio de baja el módulo, la fecha en que ocurrió la baja y el número de habitantes que tiene ese módulo. En el informe del siguiente mes ya no debe aparecer el nombre de este módulo, por lo que deben recorrerse los nombres del resto de los módulos, sin alterar el orden.</w:t>
      </w:r>
    </w:p>
    <w:p w14:paraId="58C229B2" w14:textId="77777777" w:rsidR="009B159F" w:rsidRPr="00E1510B" w:rsidRDefault="009B159F" w:rsidP="009B159F">
      <w:pPr>
        <w:rPr>
          <w:rFonts w:ascii="Montserrat" w:hAnsi="Montserrat" w:cs="Arial"/>
          <w:szCs w:val="18"/>
          <w:lang w:val="es-ES_tradnl"/>
        </w:rPr>
      </w:pPr>
    </w:p>
    <w:p w14:paraId="2BC687AD" w14:textId="77777777" w:rsidR="009B159F" w:rsidRPr="00E1510B" w:rsidRDefault="009B159F" w:rsidP="009B159F">
      <w:pPr>
        <w:rPr>
          <w:rFonts w:ascii="Montserrat" w:hAnsi="Montserrat" w:cs="Arial"/>
          <w:szCs w:val="18"/>
          <w:lang w:val="es-ES_tradnl"/>
        </w:rPr>
      </w:pPr>
      <w:r w:rsidRPr="00E1510B">
        <w:rPr>
          <w:rFonts w:ascii="Montserrat" w:hAnsi="Montserrat" w:cs="Arial"/>
          <w:szCs w:val="18"/>
          <w:lang w:val="es-ES_tradnl"/>
        </w:rPr>
        <w:t>Si un módulo cambió de nombre durante el mes que se informa, regístrelo en el mismo orden que ha estado ocupando, márquelo con un asterisco (*) y en la sección de OBSERVACIONES indique el motivo del cambio.</w:t>
      </w:r>
    </w:p>
    <w:p w14:paraId="7A4FD4E8" w14:textId="77777777" w:rsidR="009B159F" w:rsidRPr="00E1510B" w:rsidRDefault="009B159F" w:rsidP="009B159F">
      <w:pPr>
        <w:rPr>
          <w:rFonts w:ascii="Montserrat" w:hAnsi="Montserrat" w:cs="Arial"/>
          <w:szCs w:val="18"/>
          <w:lang w:val="es-ES_tradnl"/>
        </w:rPr>
      </w:pPr>
    </w:p>
    <w:p w14:paraId="63A7B90C" w14:textId="77777777" w:rsidR="009B159F" w:rsidRPr="00E1510B" w:rsidRDefault="009B159F" w:rsidP="009B159F">
      <w:pPr>
        <w:rPr>
          <w:rFonts w:ascii="Montserrat" w:hAnsi="Montserrat" w:cs="Arial"/>
          <w:szCs w:val="18"/>
          <w:lang w:val="es-ES_tradnl"/>
        </w:rPr>
      </w:pPr>
      <w:r w:rsidRPr="00E1510B">
        <w:rPr>
          <w:rFonts w:ascii="Montserrat" w:hAnsi="Montserrat" w:cs="Arial"/>
          <w:szCs w:val="18"/>
          <w:lang w:val="es-ES_tradnl"/>
        </w:rPr>
        <w:t>Si una o un supervisor no envió oportunamente su Informe de Módulo, anote el nombre del módulo en el mismo orden que ha ocupado y ponga guiones (-) en los recuadros de datos.</w:t>
      </w:r>
    </w:p>
    <w:p w14:paraId="3472E970" w14:textId="77777777" w:rsidR="009B159F" w:rsidRPr="00E1510B" w:rsidRDefault="009B159F" w:rsidP="009B159F">
      <w:pPr>
        <w:rPr>
          <w:rFonts w:ascii="Montserrat" w:hAnsi="Montserrat" w:cs="Arial"/>
          <w:szCs w:val="18"/>
          <w:lang w:val="es-ES_tradnl"/>
        </w:rPr>
      </w:pPr>
    </w:p>
    <w:p w14:paraId="37722CA1" w14:textId="77777777" w:rsidR="009B159F" w:rsidRPr="00E1510B" w:rsidRDefault="009B159F" w:rsidP="009B159F">
      <w:pPr>
        <w:rPr>
          <w:rFonts w:ascii="Montserrat" w:hAnsi="Montserrat" w:cs="Arial"/>
          <w:szCs w:val="18"/>
          <w:lang w:val="es-ES_tradnl"/>
        </w:rPr>
      </w:pPr>
      <w:r w:rsidRPr="00E1510B">
        <w:rPr>
          <w:rFonts w:ascii="Montserrat" w:hAnsi="Montserrat" w:cs="Arial"/>
          <w:szCs w:val="18"/>
          <w:lang w:val="es-ES_tradnl"/>
        </w:rPr>
        <w:t>En cuanto se reciba la información de este módulo, se debe elaborar un informe complementario y enviarlo a la brevedad posible al nivel estatal.</w:t>
      </w:r>
    </w:p>
    <w:p w14:paraId="3226E625" w14:textId="77777777" w:rsidR="009B159F" w:rsidRPr="00E1510B" w:rsidRDefault="009B159F" w:rsidP="009B159F">
      <w:pPr>
        <w:rPr>
          <w:rFonts w:ascii="Montserrat" w:hAnsi="Montserrat" w:cs="Arial"/>
          <w:sz w:val="22"/>
          <w:szCs w:val="18"/>
          <w:lang w:val="es-ES_tradnl"/>
        </w:rPr>
      </w:pPr>
    </w:p>
    <w:p w14:paraId="1957E220" w14:textId="77777777" w:rsidR="009B159F" w:rsidRPr="00E1510B" w:rsidRDefault="009B159F" w:rsidP="009B159F">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Montserrat Medium" w:hAnsi="Montserrat Medium" w:cs="Arial"/>
          <w:b/>
          <w:i/>
          <w:u w:val="single"/>
        </w:rPr>
      </w:pPr>
      <w:r w:rsidRPr="00E1510B">
        <w:rPr>
          <w:rFonts w:ascii="Montserrat Medium" w:hAnsi="Montserrat Medium" w:cs="Arial"/>
          <w:b/>
          <w:i/>
          <w:u w:val="single"/>
        </w:rPr>
        <w:t>LOGROS</w:t>
      </w:r>
    </w:p>
    <w:p w14:paraId="5B8AA071" w14:textId="77777777" w:rsidR="009B159F" w:rsidRPr="00E1510B" w:rsidRDefault="009B159F" w:rsidP="009B159F">
      <w:pPr>
        <w:rPr>
          <w:rFonts w:ascii="Montserrat" w:hAnsi="Montserrat" w:cs="Arial"/>
          <w:szCs w:val="18"/>
          <w:lang w:val="es-ES"/>
        </w:rPr>
      </w:pPr>
      <w:r w:rsidRPr="00E1510B">
        <w:rPr>
          <w:rFonts w:ascii="Montserrat" w:hAnsi="Montserrat" w:cs="Arial"/>
          <w:szCs w:val="18"/>
          <w:lang w:val="es-ES"/>
        </w:rPr>
        <w:t>Anote los logros que se obtuvieron durante el mes en cada módulo, es decir: número de personas atendidas según grupos de edad; visitas domiciliarias; motivos de la atención; personas referidas; pláticas y número de las/los asistentes y madres capacitadas en el manejo de: enfermedades diarreicas, infecciones respiratorias agudas y nutrición. Para ello, únicamente transcriba del Informe de Módulo SIS-SS-A3 los datos de cada columna.</w:t>
      </w:r>
    </w:p>
    <w:p w14:paraId="7039FF71" w14:textId="77777777" w:rsidR="009B159F" w:rsidRPr="00E1510B" w:rsidRDefault="009B159F" w:rsidP="009B159F">
      <w:pPr>
        <w:rPr>
          <w:rFonts w:ascii="Montserrat" w:hAnsi="Montserrat" w:cs="Arial"/>
          <w:szCs w:val="18"/>
          <w:lang w:val="es-ES_tradnl"/>
        </w:rPr>
      </w:pPr>
      <w:r w:rsidRPr="00E1510B">
        <w:rPr>
          <w:rFonts w:ascii="Montserrat" w:hAnsi="Montserrat" w:cs="Arial"/>
          <w:szCs w:val="18"/>
          <w:lang w:val="es-ES_tradnl"/>
        </w:rPr>
        <w:t>Al terminar de registrar la información de todos los módulos de la jurisdicción, sume los datos de cada columna y registre los resultados en el renglón del total.</w:t>
      </w:r>
    </w:p>
    <w:p w14:paraId="7C097D92" w14:textId="77777777" w:rsidR="009B159F" w:rsidRPr="009B159F" w:rsidRDefault="009B159F" w:rsidP="009B159F">
      <w:pPr>
        <w:pStyle w:val="Ttulo2"/>
      </w:pPr>
      <w:bookmarkStart w:id="79" w:name="_Toc124505489"/>
      <w:bookmarkStart w:id="80" w:name="_Toc184648873"/>
      <w:r w:rsidRPr="009B159F">
        <w:t>SECCIÓN III. OBSERVACIONES</w:t>
      </w:r>
      <w:bookmarkEnd w:id="79"/>
      <w:bookmarkEnd w:id="80"/>
    </w:p>
    <w:p w14:paraId="4514E499" w14:textId="13233D0F" w:rsidR="00191BAD" w:rsidRPr="00191BAD" w:rsidRDefault="009B159F" w:rsidP="009B159F">
      <w:pPr>
        <w:rPr>
          <w:rFonts w:cs="Noto Sans"/>
          <w:szCs w:val="18"/>
          <w:lang w:val="es-ES_tradnl"/>
        </w:rPr>
      </w:pPr>
      <w:r w:rsidRPr="00E1510B">
        <w:rPr>
          <w:rFonts w:ascii="Montserrat" w:hAnsi="Montserrat" w:cs="Arial"/>
          <w:szCs w:val="18"/>
          <w:lang w:val="es-ES_tradnl"/>
        </w:rPr>
        <w:t>Registre en este espacio la información que considere pertinente para mayor claridad de los datos que se encuentran en el Informe la Jurisdicción; por ejemplo, el motivo de baja o de alta de algún módulo</w:t>
      </w:r>
      <w:r w:rsidR="00191BAD" w:rsidRPr="00191BAD">
        <w:rPr>
          <w:rFonts w:cs="Noto Sans"/>
          <w:szCs w:val="18"/>
          <w:lang w:val="es-ES_tradnl"/>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AD59F1" w:rsidRPr="00E14A2A" w:rsidRDefault="00AD59F1" w:rsidP="00BB7651">
                            <w:pPr>
                              <w:pStyle w:val="edicion"/>
                              <w:spacing w:line="276" w:lineRule="auto"/>
                              <w:rPr>
                                <w:rFonts w:cs="Noto Sans"/>
                                <w:b/>
                                <w:bCs/>
                              </w:rPr>
                            </w:pPr>
                            <w:r w:rsidRPr="00E14A2A">
                              <w:rPr>
                                <w:rFonts w:cs="Noto Sans"/>
                                <w:b/>
                                <w:bCs/>
                              </w:rPr>
                              <w:t>Gobierno de México</w:t>
                            </w:r>
                          </w:p>
                          <w:p w14:paraId="5DFC6B93" w14:textId="77777777" w:rsidR="00AD59F1" w:rsidRPr="00E14A2A" w:rsidRDefault="00AD59F1" w:rsidP="00BB7651">
                            <w:pPr>
                              <w:pStyle w:val="edicion"/>
                              <w:spacing w:line="276" w:lineRule="auto"/>
                              <w:rPr>
                                <w:rFonts w:cs="Noto Sans"/>
                                <w:b/>
                                <w:bCs/>
                              </w:rPr>
                            </w:pPr>
                            <w:r w:rsidRPr="00E14A2A">
                              <w:rPr>
                                <w:rFonts w:cs="Noto Sans"/>
                                <w:b/>
                                <w:bCs/>
                              </w:rPr>
                              <w:t>Secretaría de Salud</w:t>
                            </w:r>
                          </w:p>
                          <w:p w14:paraId="37B7CF3A" w14:textId="77777777" w:rsidR="00AD59F1" w:rsidRPr="00E14A2A" w:rsidRDefault="00AD59F1" w:rsidP="00BB7651">
                            <w:pPr>
                              <w:pStyle w:val="edicion"/>
                              <w:spacing w:line="276" w:lineRule="auto"/>
                              <w:rPr>
                                <w:rFonts w:cs="Noto Sans"/>
                                <w:b/>
                                <w:bCs/>
                              </w:rPr>
                            </w:pPr>
                            <w:r w:rsidRPr="00E14A2A">
                              <w:rPr>
                                <w:rFonts w:cs="Noto Sans"/>
                                <w:b/>
                                <w:bCs/>
                              </w:rPr>
                              <w:t>Dirección General de Información en Salud</w:t>
                            </w:r>
                          </w:p>
                          <w:p w14:paraId="3019751E" w14:textId="77777777" w:rsidR="00AD59F1" w:rsidRPr="00E14A2A" w:rsidRDefault="00AD59F1" w:rsidP="005014BA">
                            <w:pPr>
                              <w:pStyle w:val="edicion"/>
                              <w:spacing w:after="0"/>
                              <w:rPr>
                                <w:rFonts w:cs="Noto Sans"/>
                                <w:b/>
                                <w:bCs/>
                              </w:rPr>
                            </w:pPr>
                          </w:p>
                          <w:p w14:paraId="177D86F2" w14:textId="3DE46A3C" w:rsidR="00AD59F1" w:rsidRPr="00E14A2A" w:rsidRDefault="00AD59F1" w:rsidP="005640C8">
                            <w:pPr>
                              <w:pStyle w:val="edicion"/>
                              <w:spacing w:after="0"/>
                              <w:rPr>
                                <w:rFonts w:cs="Noto Sans"/>
                                <w:b/>
                                <w:bCs/>
                              </w:rPr>
                            </w:pPr>
                            <w:r w:rsidRPr="00E14A2A">
                              <w:rPr>
                                <w:rFonts w:cs="Noto Sans"/>
                                <w:b/>
                                <w:bCs/>
                              </w:rPr>
                              <w:t>Instructivo de llenado de</w:t>
                            </w:r>
                            <w:r w:rsidR="004D1AFE">
                              <w:rPr>
                                <w:rFonts w:cs="Noto Sans"/>
                                <w:b/>
                                <w:bCs/>
                              </w:rPr>
                              <w:t>l</w:t>
                            </w:r>
                          </w:p>
                          <w:p w14:paraId="45AE9E6C" w14:textId="25952719" w:rsidR="00AD59F1" w:rsidRPr="00E14A2A" w:rsidRDefault="004D1AFE" w:rsidP="005640C8">
                            <w:pPr>
                              <w:pStyle w:val="edicion"/>
                              <w:spacing w:after="0"/>
                              <w:rPr>
                                <w:rFonts w:cs="Noto Sans"/>
                                <w:b/>
                                <w:bCs/>
                              </w:rPr>
                            </w:pPr>
                            <w:r w:rsidRPr="004D1AFE">
                              <w:rPr>
                                <w:rFonts w:cs="Noto Sans"/>
                                <w:b/>
                                <w:bCs/>
                              </w:rPr>
                              <w:t xml:space="preserve">BSC: </w:t>
                            </w:r>
                            <w:r w:rsidR="00191BAD" w:rsidRPr="00191BAD">
                              <w:rPr>
                                <w:rFonts w:cs="Noto Sans"/>
                                <w:b/>
                                <w:bCs/>
                              </w:rPr>
                              <w:t xml:space="preserve">Informe de </w:t>
                            </w:r>
                            <w:r w:rsidR="009B159F" w:rsidRPr="009B159F">
                              <w:rPr>
                                <w:rFonts w:cs="Noto Sans"/>
                                <w:b/>
                                <w:bCs/>
                              </w:rPr>
                              <w:t xml:space="preserve">Jurisdicción </w:t>
                            </w:r>
                            <w:r w:rsidR="00191BAD" w:rsidRPr="00191BAD">
                              <w:rPr>
                                <w:rFonts w:cs="Noto Sans"/>
                                <w:b/>
                                <w:bCs/>
                              </w:rPr>
                              <w:t>de Actividades Varias</w:t>
                            </w:r>
                          </w:p>
                          <w:p w14:paraId="4616C48F" w14:textId="3F9FF41A" w:rsidR="00AD59F1" w:rsidRPr="00E14A2A" w:rsidRDefault="00AD59F1" w:rsidP="005640C8">
                            <w:pPr>
                              <w:pStyle w:val="edicion"/>
                              <w:spacing w:after="0"/>
                              <w:rPr>
                                <w:rFonts w:cs="Noto Sans"/>
                              </w:rPr>
                            </w:pPr>
                            <w:r w:rsidRPr="00E14A2A">
                              <w:rPr>
                                <w:rFonts w:cs="Noto Sans"/>
                              </w:rPr>
                              <w:t>(SINBA-SIS-</w:t>
                            </w:r>
                            <w:r w:rsidR="00191BAD">
                              <w:rPr>
                                <w:rFonts w:cs="Noto Sans"/>
                              </w:rPr>
                              <w:t>A</w:t>
                            </w:r>
                            <w:r w:rsidR="009B159F">
                              <w:rPr>
                                <w:rFonts w:cs="Noto Sans"/>
                              </w:rPr>
                              <w:t>4</w:t>
                            </w:r>
                            <w:r w:rsidRPr="00E14A2A">
                              <w:rPr>
                                <w:rFonts w:cs="Noto Sans"/>
                              </w:rPr>
                              <w:t>)</w:t>
                            </w:r>
                          </w:p>
                          <w:p w14:paraId="59634D31" w14:textId="727F73B1" w:rsidR="00AD59F1" w:rsidRPr="00E14A2A" w:rsidRDefault="00AD59F1" w:rsidP="005640C8">
                            <w:pPr>
                              <w:pStyle w:val="edicion"/>
                              <w:spacing w:after="0"/>
                              <w:rPr>
                                <w:rFonts w:cs="Noto Sans"/>
                              </w:rPr>
                            </w:pPr>
                            <w:r w:rsidRPr="00E14A2A">
                              <w:rPr>
                                <w:rFonts w:cs="Noto Sans"/>
                              </w:rPr>
                              <w:t>VERSIÓN 2025</w:t>
                            </w:r>
                          </w:p>
                          <w:p w14:paraId="51952D1D" w14:textId="77777777" w:rsidR="00AD59F1" w:rsidRPr="00E14A2A" w:rsidRDefault="00AD59F1" w:rsidP="005014BA">
                            <w:pPr>
                              <w:pStyle w:val="edicion"/>
                              <w:spacing w:after="0"/>
                              <w:rPr>
                                <w:rFonts w:cs="Noto Sans"/>
                              </w:rPr>
                            </w:pPr>
                          </w:p>
                          <w:p w14:paraId="62F082FB" w14:textId="77777777" w:rsidR="00AD59F1" w:rsidRPr="00E14A2A" w:rsidRDefault="00AD59F1" w:rsidP="005014BA">
                            <w:pPr>
                              <w:pStyle w:val="edicion"/>
                              <w:spacing w:after="0"/>
                              <w:rPr>
                                <w:rFonts w:cs="Noto Sans"/>
                              </w:rPr>
                            </w:pPr>
                            <w:r w:rsidRPr="00E14A2A">
                              <w:rPr>
                                <w:rFonts w:cs="Noto Sans"/>
                              </w:rPr>
                              <w:t>Sistema Nacional de Información</w:t>
                            </w:r>
                          </w:p>
                          <w:p w14:paraId="3FDDC208" w14:textId="0524A345" w:rsidR="00AD59F1" w:rsidRPr="00E14A2A" w:rsidRDefault="00AD59F1" w:rsidP="005014BA">
                            <w:pPr>
                              <w:pStyle w:val="edicion"/>
                              <w:spacing w:after="0"/>
                              <w:rPr>
                                <w:rFonts w:cs="Noto Sans"/>
                              </w:rPr>
                            </w:pPr>
                            <w:r w:rsidRPr="00E14A2A">
                              <w:rPr>
                                <w:rFonts w:cs="Noto Sans"/>
                              </w:rPr>
                              <w:t>Básica en Materia de Salud</w:t>
                            </w:r>
                          </w:p>
                          <w:p w14:paraId="69983BB2" w14:textId="77777777" w:rsidR="00AD59F1" w:rsidRPr="00E14A2A" w:rsidRDefault="00AD59F1" w:rsidP="005014BA">
                            <w:pPr>
                              <w:pStyle w:val="edicion"/>
                              <w:spacing w:after="0"/>
                              <w:rPr>
                                <w:rFonts w:cs="Noto Sans"/>
                              </w:rPr>
                            </w:pPr>
                          </w:p>
                          <w:p w14:paraId="3969877F" w14:textId="77777777" w:rsidR="00AD59F1" w:rsidRPr="00E14A2A" w:rsidRDefault="00AD59F1" w:rsidP="005014BA">
                            <w:pPr>
                              <w:pStyle w:val="edicion"/>
                              <w:spacing w:after="0"/>
                              <w:rPr>
                                <w:rFonts w:cs="Noto Sans"/>
                              </w:rPr>
                            </w:pPr>
                            <w:r w:rsidRPr="00E14A2A">
                              <w:rPr>
                                <w:rFonts w:cs="Noto Sans"/>
                              </w:rPr>
                              <w:t>Av. Homero No. 213, Col. Chapultepec Morales,</w:t>
                            </w:r>
                          </w:p>
                          <w:p w14:paraId="207FDDC4" w14:textId="4857DCA3" w:rsidR="00AD59F1" w:rsidRPr="00E14A2A" w:rsidRDefault="00AD59F1"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AD59F1" w:rsidRPr="00E14A2A" w:rsidRDefault="00AD59F1" w:rsidP="00BB7651">
                      <w:pPr>
                        <w:pStyle w:val="edicion"/>
                        <w:spacing w:line="276" w:lineRule="auto"/>
                        <w:rPr>
                          <w:rFonts w:cs="Noto Sans"/>
                          <w:b/>
                          <w:bCs/>
                        </w:rPr>
                      </w:pPr>
                      <w:r w:rsidRPr="00E14A2A">
                        <w:rPr>
                          <w:rFonts w:cs="Noto Sans"/>
                          <w:b/>
                          <w:bCs/>
                        </w:rPr>
                        <w:t>Gobierno de México</w:t>
                      </w:r>
                    </w:p>
                    <w:p w14:paraId="5DFC6B93" w14:textId="77777777" w:rsidR="00AD59F1" w:rsidRPr="00E14A2A" w:rsidRDefault="00AD59F1" w:rsidP="00BB7651">
                      <w:pPr>
                        <w:pStyle w:val="edicion"/>
                        <w:spacing w:line="276" w:lineRule="auto"/>
                        <w:rPr>
                          <w:rFonts w:cs="Noto Sans"/>
                          <w:b/>
                          <w:bCs/>
                        </w:rPr>
                      </w:pPr>
                      <w:r w:rsidRPr="00E14A2A">
                        <w:rPr>
                          <w:rFonts w:cs="Noto Sans"/>
                          <w:b/>
                          <w:bCs/>
                        </w:rPr>
                        <w:t>Secretaría de Salud</w:t>
                      </w:r>
                    </w:p>
                    <w:p w14:paraId="37B7CF3A" w14:textId="77777777" w:rsidR="00AD59F1" w:rsidRPr="00E14A2A" w:rsidRDefault="00AD59F1" w:rsidP="00BB7651">
                      <w:pPr>
                        <w:pStyle w:val="edicion"/>
                        <w:spacing w:line="276" w:lineRule="auto"/>
                        <w:rPr>
                          <w:rFonts w:cs="Noto Sans"/>
                          <w:b/>
                          <w:bCs/>
                        </w:rPr>
                      </w:pPr>
                      <w:r w:rsidRPr="00E14A2A">
                        <w:rPr>
                          <w:rFonts w:cs="Noto Sans"/>
                          <w:b/>
                          <w:bCs/>
                        </w:rPr>
                        <w:t>Dirección General de Información en Salud</w:t>
                      </w:r>
                    </w:p>
                    <w:p w14:paraId="3019751E" w14:textId="77777777" w:rsidR="00AD59F1" w:rsidRPr="00E14A2A" w:rsidRDefault="00AD59F1" w:rsidP="005014BA">
                      <w:pPr>
                        <w:pStyle w:val="edicion"/>
                        <w:spacing w:after="0"/>
                        <w:rPr>
                          <w:rFonts w:cs="Noto Sans"/>
                          <w:b/>
                          <w:bCs/>
                        </w:rPr>
                      </w:pPr>
                    </w:p>
                    <w:p w14:paraId="177D86F2" w14:textId="3DE46A3C" w:rsidR="00AD59F1" w:rsidRPr="00E14A2A" w:rsidRDefault="00AD59F1" w:rsidP="005640C8">
                      <w:pPr>
                        <w:pStyle w:val="edicion"/>
                        <w:spacing w:after="0"/>
                        <w:rPr>
                          <w:rFonts w:cs="Noto Sans"/>
                          <w:b/>
                          <w:bCs/>
                        </w:rPr>
                      </w:pPr>
                      <w:r w:rsidRPr="00E14A2A">
                        <w:rPr>
                          <w:rFonts w:cs="Noto Sans"/>
                          <w:b/>
                          <w:bCs/>
                        </w:rPr>
                        <w:t>Instructivo de llenado de</w:t>
                      </w:r>
                      <w:r w:rsidR="004D1AFE">
                        <w:rPr>
                          <w:rFonts w:cs="Noto Sans"/>
                          <w:b/>
                          <w:bCs/>
                        </w:rPr>
                        <w:t>l</w:t>
                      </w:r>
                    </w:p>
                    <w:p w14:paraId="45AE9E6C" w14:textId="25952719" w:rsidR="00AD59F1" w:rsidRPr="00E14A2A" w:rsidRDefault="004D1AFE" w:rsidP="005640C8">
                      <w:pPr>
                        <w:pStyle w:val="edicion"/>
                        <w:spacing w:after="0"/>
                        <w:rPr>
                          <w:rFonts w:cs="Noto Sans"/>
                          <w:b/>
                          <w:bCs/>
                        </w:rPr>
                      </w:pPr>
                      <w:r w:rsidRPr="004D1AFE">
                        <w:rPr>
                          <w:rFonts w:cs="Noto Sans"/>
                          <w:b/>
                          <w:bCs/>
                        </w:rPr>
                        <w:t xml:space="preserve">BSC: </w:t>
                      </w:r>
                      <w:r w:rsidR="00191BAD" w:rsidRPr="00191BAD">
                        <w:rPr>
                          <w:rFonts w:cs="Noto Sans"/>
                          <w:b/>
                          <w:bCs/>
                        </w:rPr>
                        <w:t xml:space="preserve">Informe de </w:t>
                      </w:r>
                      <w:r w:rsidR="009B159F" w:rsidRPr="009B159F">
                        <w:rPr>
                          <w:rFonts w:cs="Noto Sans"/>
                          <w:b/>
                          <w:bCs/>
                        </w:rPr>
                        <w:t xml:space="preserve">Jurisdicción </w:t>
                      </w:r>
                      <w:r w:rsidR="00191BAD" w:rsidRPr="00191BAD">
                        <w:rPr>
                          <w:rFonts w:cs="Noto Sans"/>
                          <w:b/>
                          <w:bCs/>
                        </w:rPr>
                        <w:t>de Actividades Varias</w:t>
                      </w:r>
                    </w:p>
                    <w:p w14:paraId="4616C48F" w14:textId="3F9FF41A" w:rsidR="00AD59F1" w:rsidRPr="00E14A2A" w:rsidRDefault="00AD59F1" w:rsidP="005640C8">
                      <w:pPr>
                        <w:pStyle w:val="edicion"/>
                        <w:spacing w:after="0"/>
                        <w:rPr>
                          <w:rFonts w:cs="Noto Sans"/>
                        </w:rPr>
                      </w:pPr>
                      <w:r w:rsidRPr="00E14A2A">
                        <w:rPr>
                          <w:rFonts w:cs="Noto Sans"/>
                        </w:rPr>
                        <w:t>(SINBA-SIS-</w:t>
                      </w:r>
                      <w:r w:rsidR="00191BAD">
                        <w:rPr>
                          <w:rFonts w:cs="Noto Sans"/>
                        </w:rPr>
                        <w:t>A</w:t>
                      </w:r>
                      <w:r w:rsidR="009B159F">
                        <w:rPr>
                          <w:rFonts w:cs="Noto Sans"/>
                        </w:rPr>
                        <w:t>4</w:t>
                      </w:r>
                      <w:r w:rsidRPr="00E14A2A">
                        <w:rPr>
                          <w:rFonts w:cs="Noto Sans"/>
                        </w:rPr>
                        <w:t>)</w:t>
                      </w:r>
                    </w:p>
                    <w:p w14:paraId="59634D31" w14:textId="727F73B1" w:rsidR="00AD59F1" w:rsidRPr="00E14A2A" w:rsidRDefault="00AD59F1" w:rsidP="005640C8">
                      <w:pPr>
                        <w:pStyle w:val="edicion"/>
                        <w:spacing w:after="0"/>
                        <w:rPr>
                          <w:rFonts w:cs="Noto Sans"/>
                        </w:rPr>
                      </w:pPr>
                      <w:r w:rsidRPr="00E14A2A">
                        <w:rPr>
                          <w:rFonts w:cs="Noto Sans"/>
                        </w:rPr>
                        <w:t>VERSIÓN 2025</w:t>
                      </w:r>
                    </w:p>
                    <w:p w14:paraId="51952D1D" w14:textId="77777777" w:rsidR="00AD59F1" w:rsidRPr="00E14A2A" w:rsidRDefault="00AD59F1" w:rsidP="005014BA">
                      <w:pPr>
                        <w:pStyle w:val="edicion"/>
                        <w:spacing w:after="0"/>
                        <w:rPr>
                          <w:rFonts w:cs="Noto Sans"/>
                        </w:rPr>
                      </w:pPr>
                    </w:p>
                    <w:p w14:paraId="62F082FB" w14:textId="77777777" w:rsidR="00AD59F1" w:rsidRPr="00E14A2A" w:rsidRDefault="00AD59F1" w:rsidP="005014BA">
                      <w:pPr>
                        <w:pStyle w:val="edicion"/>
                        <w:spacing w:after="0"/>
                        <w:rPr>
                          <w:rFonts w:cs="Noto Sans"/>
                        </w:rPr>
                      </w:pPr>
                      <w:r w:rsidRPr="00E14A2A">
                        <w:rPr>
                          <w:rFonts w:cs="Noto Sans"/>
                        </w:rPr>
                        <w:t>Sistema Nacional de Información</w:t>
                      </w:r>
                    </w:p>
                    <w:p w14:paraId="3FDDC208" w14:textId="0524A345" w:rsidR="00AD59F1" w:rsidRPr="00E14A2A" w:rsidRDefault="00AD59F1" w:rsidP="005014BA">
                      <w:pPr>
                        <w:pStyle w:val="edicion"/>
                        <w:spacing w:after="0"/>
                        <w:rPr>
                          <w:rFonts w:cs="Noto Sans"/>
                        </w:rPr>
                      </w:pPr>
                      <w:r w:rsidRPr="00E14A2A">
                        <w:rPr>
                          <w:rFonts w:cs="Noto Sans"/>
                        </w:rPr>
                        <w:t>Básica en Materia de Salud</w:t>
                      </w:r>
                    </w:p>
                    <w:p w14:paraId="69983BB2" w14:textId="77777777" w:rsidR="00AD59F1" w:rsidRPr="00E14A2A" w:rsidRDefault="00AD59F1" w:rsidP="005014BA">
                      <w:pPr>
                        <w:pStyle w:val="edicion"/>
                        <w:spacing w:after="0"/>
                        <w:rPr>
                          <w:rFonts w:cs="Noto Sans"/>
                        </w:rPr>
                      </w:pPr>
                    </w:p>
                    <w:p w14:paraId="3969877F" w14:textId="77777777" w:rsidR="00AD59F1" w:rsidRPr="00E14A2A" w:rsidRDefault="00AD59F1" w:rsidP="005014BA">
                      <w:pPr>
                        <w:pStyle w:val="edicion"/>
                        <w:spacing w:after="0"/>
                        <w:rPr>
                          <w:rFonts w:cs="Noto Sans"/>
                        </w:rPr>
                      </w:pPr>
                      <w:r w:rsidRPr="00E14A2A">
                        <w:rPr>
                          <w:rFonts w:cs="Noto Sans"/>
                        </w:rPr>
                        <w:t>Av. Homero No. 213, Col. Chapultepec Morales,</w:t>
                      </w:r>
                    </w:p>
                    <w:p w14:paraId="207FDDC4" w14:textId="4857DCA3" w:rsidR="00AD59F1" w:rsidRPr="00E14A2A" w:rsidRDefault="00AD59F1"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2"/>
      <w:headerReference w:type="default" r:id="rId23"/>
      <w:footerReference w:type="even" r:id="rId24"/>
      <w:footerReference w:type="default" r:id="rId25"/>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BA0B39B" w14:textId="77777777" w:rsidR="0015756F" w:rsidRDefault="0015756F" w:rsidP="007B4FF9">
      <w:pPr>
        <w:spacing w:after="0"/>
      </w:pPr>
      <w:r>
        <w:separator/>
      </w:r>
    </w:p>
  </w:endnote>
  <w:endnote w:type="continuationSeparator" w:id="0">
    <w:p w14:paraId="539BFC6F" w14:textId="77777777" w:rsidR="0015756F" w:rsidRDefault="0015756F"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 w:name="Soberana Sans">
    <w:altName w:val="Times New Roman"/>
    <w:panose1 w:val="00000000000000000000"/>
    <w:charset w:val="00"/>
    <w:family w:val="modern"/>
    <w:notTrueType/>
    <w:pitch w:val="variable"/>
    <w:sig w:usb0="800000AF" w:usb1="4000204B" w:usb2="00000000" w:usb3="00000000" w:csb0="00000001" w:csb1="00000000"/>
  </w:font>
  <w:font w:name="Montserrat Medium">
    <w:panose1 w:val="00000600000000000000"/>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AD59F1" w:rsidRPr="008E71E6" w:rsidRDefault="00AD59F1"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AD59F1" w:rsidRPr="003A42D6" w:rsidRDefault="00AD59F1"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AD59F1" w:rsidRPr="00927646" w:rsidRDefault="00AD59F1"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71E5B662" w:rsidR="00AD59F1" w:rsidRDefault="00AD59F1"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947F13">
          <w:rPr>
            <w:noProof/>
            <w:color w:val="B38E5D"/>
          </w:rPr>
          <w:t>1</w:t>
        </w:r>
        <w:r w:rsidRPr="00D330B1">
          <w:rPr>
            <w:color w:val="B38E5D"/>
          </w:rPr>
          <w:fldChar w:fldCharType="end"/>
        </w:r>
      </w:p>
      <w:p w14:paraId="5E5498E7" w14:textId="374DBC86" w:rsidR="00AD59F1" w:rsidRPr="00D330B1" w:rsidRDefault="00AD59F1"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AD59F1" w:rsidRDefault="00AD59F1"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AD59F1" w:rsidRDefault="00AD59F1"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318C6BF" w14:textId="77777777" w:rsidR="0015756F" w:rsidRDefault="0015756F" w:rsidP="007B4FF9">
      <w:pPr>
        <w:spacing w:after="0"/>
      </w:pPr>
      <w:r>
        <w:separator/>
      </w:r>
    </w:p>
  </w:footnote>
  <w:footnote w:type="continuationSeparator" w:id="0">
    <w:p w14:paraId="0B85CC6A" w14:textId="77777777" w:rsidR="0015756F" w:rsidRDefault="0015756F"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AD59F1" w:rsidRPr="00927646" w:rsidRDefault="00AD59F1"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AD59F1" w:rsidRPr="00927646" w:rsidRDefault="00AD59F1" w:rsidP="00C440AC">
    <w:pPr>
      <w:jc w:val="center"/>
      <w:rPr>
        <w:rFonts w:ascii="Montserrat SemiBold" w:hAnsi="Montserrat SemiBold"/>
        <w:noProof/>
        <w:lang w:eastAsia="es-MX"/>
      </w:rPr>
    </w:pPr>
  </w:p>
  <w:p w14:paraId="779EED87" w14:textId="4103E60F" w:rsidR="00AD59F1" w:rsidRPr="00C440AC" w:rsidRDefault="00AD59F1"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AD59F1"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AD59F1" w:rsidRPr="00DB7D3C" w:rsidRDefault="00AD59F1"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1CDA3168" w:rsidR="00AD59F1" w:rsidRPr="00DB7D3C" w:rsidRDefault="00AD59F1" w:rsidP="00116A00">
          <w:pPr>
            <w:pStyle w:val="Encabezado"/>
            <w:jc w:val="center"/>
            <w:rPr>
              <w:rFonts w:cs="Noto Sans"/>
              <w:b/>
              <w:bCs/>
              <w:color w:val="000000" w:themeColor="text1"/>
              <w:szCs w:val="20"/>
            </w:rPr>
          </w:pPr>
          <w:r w:rsidRPr="00DB7D3C">
            <w:rPr>
              <w:rFonts w:cs="Noto Sans"/>
              <w:b/>
              <w:bCs/>
              <w:color w:val="000000" w:themeColor="text1"/>
              <w:szCs w:val="20"/>
            </w:rPr>
            <w:t>INSTRUCTIVO DE LLENADO DEL</w:t>
          </w:r>
          <w:r>
            <w:rPr>
              <w:rFonts w:cs="Noto Sans"/>
              <w:b/>
              <w:bCs/>
              <w:color w:val="000000" w:themeColor="text1"/>
              <w:szCs w:val="20"/>
            </w:rPr>
            <w:t xml:space="preserve"> </w:t>
          </w:r>
          <w:r w:rsidR="00191BAD" w:rsidRPr="00191BAD">
            <w:rPr>
              <w:rFonts w:cs="Noto Sans"/>
              <w:b/>
              <w:bCs/>
              <w:color w:val="000000" w:themeColor="text1"/>
              <w:szCs w:val="20"/>
            </w:rPr>
            <w:t xml:space="preserve">BSC: </w:t>
          </w:r>
          <w:r w:rsidR="001F510D" w:rsidRPr="001F510D">
            <w:rPr>
              <w:rFonts w:cs="Noto Sans"/>
              <w:b/>
              <w:bCs/>
              <w:color w:val="000000" w:themeColor="text1"/>
              <w:szCs w:val="20"/>
            </w:rPr>
            <w:t>INFORME DE JURISDICCIÓN DE ACTIVIDADES VARIAS</w:t>
          </w:r>
          <w:r>
            <w:rPr>
              <w:rFonts w:cs="Noto Sans"/>
              <w:b/>
              <w:bCs/>
              <w:color w:val="000000" w:themeColor="text1"/>
              <w:szCs w:val="20"/>
            </w:rPr>
            <w:t xml:space="preserve"> – VERSIÓN 2025</w:t>
          </w:r>
        </w:p>
      </w:tc>
    </w:tr>
    <w:tr w:rsidR="00AD59F1"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AD59F1" w:rsidRPr="00DB7D3C" w:rsidRDefault="00AD59F1"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AD59F1" w:rsidRPr="00DB7D3C" w:rsidRDefault="00AD59F1"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AD59F1" w:rsidRPr="00DB7D3C" w:rsidRDefault="00AD59F1"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AD59F1"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AD59F1" w:rsidRPr="00DB7D3C" w:rsidRDefault="00AD59F1"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18684B1D" w:rsidR="00AD59F1" w:rsidRPr="00DB7D3C" w:rsidRDefault="00AD59F1" w:rsidP="00116A00">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noProof/>
              <w:color w:val="000000" w:themeColor="text1"/>
              <w:szCs w:val="18"/>
              <w:lang w:eastAsia="es-MX"/>
            </w:rPr>
            <w:t>SINBA-SIS-</w:t>
          </w:r>
          <w:r w:rsidR="001F510D">
            <w:rPr>
              <w:rFonts w:ascii="Noto Sans SemiBold" w:hAnsi="Noto Sans SemiBold" w:cs="Noto Sans SemiBold"/>
              <w:b/>
              <w:bCs/>
              <w:noProof/>
              <w:color w:val="000000" w:themeColor="text1"/>
              <w:szCs w:val="18"/>
              <w:lang w:eastAsia="es-MX"/>
            </w:rPr>
            <w:t>A4</w:t>
          </w:r>
        </w:p>
      </w:tc>
      <w:tc>
        <w:tcPr>
          <w:tcW w:w="1745" w:type="pct"/>
          <w:tcMar>
            <w:top w:w="28" w:type="dxa"/>
            <w:left w:w="28" w:type="dxa"/>
            <w:bottom w:w="28" w:type="dxa"/>
            <w:right w:w="28" w:type="dxa"/>
          </w:tcMar>
          <w:vAlign w:val="center"/>
        </w:tcPr>
        <w:p w14:paraId="44A53BF6" w14:textId="1B9A4916" w:rsidR="00AD59F1" w:rsidRPr="00DB7D3C" w:rsidRDefault="00AD59F1"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6</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AD59F1" w:rsidRPr="00E77602" w:rsidRDefault="00AD59F1"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AD59F1" w:rsidRDefault="00AD59F1"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AD59F1" w:rsidRPr="00637805" w:rsidRDefault="00AD59F1"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96056"/>
    <w:multiLevelType w:val="hybridMultilevel"/>
    <w:tmpl w:val="041E7000"/>
    <w:lvl w:ilvl="0" w:tplc="080A0003">
      <w:start w:val="1"/>
      <w:numFmt w:val="bullet"/>
      <w:lvlText w:val="o"/>
      <w:lvlJc w:val="left"/>
      <w:pPr>
        <w:ind w:left="2226" w:hanging="360"/>
      </w:pPr>
      <w:rPr>
        <w:rFonts w:ascii="Courier New" w:hAnsi="Courier New" w:cs="Courier New" w:hint="default"/>
      </w:rPr>
    </w:lvl>
    <w:lvl w:ilvl="1" w:tplc="080A0003" w:tentative="1">
      <w:start w:val="1"/>
      <w:numFmt w:val="bullet"/>
      <w:lvlText w:val="o"/>
      <w:lvlJc w:val="left"/>
      <w:pPr>
        <w:ind w:left="2946" w:hanging="360"/>
      </w:pPr>
      <w:rPr>
        <w:rFonts w:ascii="Courier New" w:hAnsi="Courier New" w:cs="Courier New" w:hint="default"/>
      </w:rPr>
    </w:lvl>
    <w:lvl w:ilvl="2" w:tplc="080A0005" w:tentative="1">
      <w:start w:val="1"/>
      <w:numFmt w:val="bullet"/>
      <w:lvlText w:val=""/>
      <w:lvlJc w:val="left"/>
      <w:pPr>
        <w:ind w:left="3666" w:hanging="360"/>
      </w:pPr>
      <w:rPr>
        <w:rFonts w:ascii="Wingdings" w:hAnsi="Wingdings" w:hint="default"/>
      </w:rPr>
    </w:lvl>
    <w:lvl w:ilvl="3" w:tplc="080A0001" w:tentative="1">
      <w:start w:val="1"/>
      <w:numFmt w:val="bullet"/>
      <w:lvlText w:val=""/>
      <w:lvlJc w:val="left"/>
      <w:pPr>
        <w:ind w:left="4386" w:hanging="360"/>
      </w:pPr>
      <w:rPr>
        <w:rFonts w:ascii="Symbol" w:hAnsi="Symbol" w:hint="default"/>
      </w:rPr>
    </w:lvl>
    <w:lvl w:ilvl="4" w:tplc="080A0003" w:tentative="1">
      <w:start w:val="1"/>
      <w:numFmt w:val="bullet"/>
      <w:lvlText w:val="o"/>
      <w:lvlJc w:val="left"/>
      <w:pPr>
        <w:ind w:left="5106" w:hanging="360"/>
      </w:pPr>
      <w:rPr>
        <w:rFonts w:ascii="Courier New" w:hAnsi="Courier New" w:cs="Courier New" w:hint="default"/>
      </w:rPr>
    </w:lvl>
    <w:lvl w:ilvl="5" w:tplc="080A0005" w:tentative="1">
      <w:start w:val="1"/>
      <w:numFmt w:val="bullet"/>
      <w:lvlText w:val=""/>
      <w:lvlJc w:val="left"/>
      <w:pPr>
        <w:ind w:left="5826" w:hanging="360"/>
      </w:pPr>
      <w:rPr>
        <w:rFonts w:ascii="Wingdings" w:hAnsi="Wingdings" w:hint="default"/>
      </w:rPr>
    </w:lvl>
    <w:lvl w:ilvl="6" w:tplc="080A0001" w:tentative="1">
      <w:start w:val="1"/>
      <w:numFmt w:val="bullet"/>
      <w:lvlText w:val=""/>
      <w:lvlJc w:val="left"/>
      <w:pPr>
        <w:ind w:left="6546" w:hanging="360"/>
      </w:pPr>
      <w:rPr>
        <w:rFonts w:ascii="Symbol" w:hAnsi="Symbol" w:hint="default"/>
      </w:rPr>
    </w:lvl>
    <w:lvl w:ilvl="7" w:tplc="080A0003" w:tentative="1">
      <w:start w:val="1"/>
      <w:numFmt w:val="bullet"/>
      <w:lvlText w:val="o"/>
      <w:lvlJc w:val="left"/>
      <w:pPr>
        <w:ind w:left="7266" w:hanging="360"/>
      </w:pPr>
      <w:rPr>
        <w:rFonts w:ascii="Courier New" w:hAnsi="Courier New" w:cs="Courier New" w:hint="default"/>
      </w:rPr>
    </w:lvl>
    <w:lvl w:ilvl="8" w:tplc="080A0005" w:tentative="1">
      <w:start w:val="1"/>
      <w:numFmt w:val="bullet"/>
      <w:lvlText w:val=""/>
      <w:lvlJc w:val="left"/>
      <w:pPr>
        <w:ind w:left="7986" w:hanging="360"/>
      </w:pPr>
      <w:rPr>
        <w:rFonts w:ascii="Wingdings" w:hAnsi="Wingdings" w:hint="default"/>
      </w:rPr>
    </w:lvl>
  </w:abstractNum>
  <w:abstractNum w:abstractNumId="1" w15:restartNumberingAfterBreak="0">
    <w:nsid w:val="00805399"/>
    <w:multiLevelType w:val="hybridMultilevel"/>
    <w:tmpl w:val="DCB6DDA8"/>
    <w:lvl w:ilvl="0" w:tplc="080A0003">
      <w:start w:val="1"/>
      <w:numFmt w:val="bullet"/>
      <w:lvlText w:val="o"/>
      <w:lvlJc w:val="left"/>
      <w:pPr>
        <w:ind w:left="2226" w:hanging="360"/>
      </w:pPr>
      <w:rPr>
        <w:rFonts w:ascii="Courier New" w:hAnsi="Courier New" w:cs="Courier New" w:hint="default"/>
      </w:rPr>
    </w:lvl>
    <w:lvl w:ilvl="1" w:tplc="080A0003" w:tentative="1">
      <w:start w:val="1"/>
      <w:numFmt w:val="bullet"/>
      <w:lvlText w:val="o"/>
      <w:lvlJc w:val="left"/>
      <w:pPr>
        <w:ind w:left="2946" w:hanging="360"/>
      </w:pPr>
      <w:rPr>
        <w:rFonts w:ascii="Courier New" w:hAnsi="Courier New" w:cs="Courier New" w:hint="default"/>
      </w:rPr>
    </w:lvl>
    <w:lvl w:ilvl="2" w:tplc="080A0005" w:tentative="1">
      <w:start w:val="1"/>
      <w:numFmt w:val="bullet"/>
      <w:lvlText w:val=""/>
      <w:lvlJc w:val="left"/>
      <w:pPr>
        <w:ind w:left="3666" w:hanging="360"/>
      </w:pPr>
      <w:rPr>
        <w:rFonts w:ascii="Wingdings" w:hAnsi="Wingdings" w:hint="default"/>
      </w:rPr>
    </w:lvl>
    <w:lvl w:ilvl="3" w:tplc="080A0001" w:tentative="1">
      <w:start w:val="1"/>
      <w:numFmt w:val="bullet"/>
      <w:lvlText w:val=""/>
      <w:lvlJc w:val="left"/>
      <w:pPr>
        <w:ind w:left="4386" w:hanging="360"/>
      </w:pPr>
      <w:rPr>
        <w:rFonts w:ascii="Symbol" w:hAnsi="Symbol" w:hint="default"/>
      </w:rPr>
    </w:lvl>
    <w:lvl w:ilvl="4" w:tplc="080A0003" w:tentative="1">
      <w:start w:val="1"/>
      <w:numFmt w:val="bullet"/>
      <w:lvlText w:val="o"/>
      <w:lvlJc w:val="left"/>
      <w:pPr>
        <w:ind w:left="5106" w:hanging="360"/>
      </w:pPr>
      <w:rPr>
        <w:rFonts w:ascii="Courier New" w:hAnsi="Courier New" w:cs="Courier New" w:hint="default"/>
      </w:rPr>
    </w:lvl>
    <w:lvl w:ilvl="5" w:tplc="080A0005" w:tentative="1">
      <w:start w:val="1"/>
      <w:numFmt w:val="bullet"/>
      <w:lvlText w:val=""/>
      <w:lvlJc w:val="left"/>
      <w:pPr>
        <w:ind w:left="5826" w:hanging="360"/>
      </w:pPr>
      <w:rPr>
        <w:rFonts w:ascii="Wingdings" w:hAnsi="Wingdings" w:hint="default"/>
      </w:rPr>
    </w:lvl>
    <w:lvl w:ilvl="6" w:tplc="080A0001" w:tentative="1">
      <w:start w:val="1"/>
      <w:numFmt w:val="bullet"/>
      <w:lvlText w:val=""/>
      <w:lvlJc w:val="left"/>
      <w:pPr>
        <w:ind w:left="6546" w:hanging="360"/>
      </w:pPr>
      <w:rPr>
        <w:rFonts w:ascii="Symbol" w:hAnsi="Symbol" w:hint="default"/>
      </w:rPr>
    </w:lvl>
    <w:lvl w:ilvl="7" w:tplc="080A0003" w:tentative="1">
      <w:start w:val="1"/>
      <w:numFmt w:val="bullet"/>
      <w:lvlText w:val="o"/>
      <w:lvlJc w:val="left"/>
      <w:pPr>
        <w:ind w:left="7266" w:hanging="360"/>
      </w:pPr>
      <w:rPr>
        <w:rFonts w:ascii="Courier New" w:hAnsi="Courier New" w:cs="Courier New" w:hint="default"/>
      </w:rPr>
    </w:lvl>
    <w:lvl w:ilvl="8" w:tplc="080A0005" w:tentative="1">
      <w:start w:val="1"/>
      <w:numFmt w:val="bullet"/>
      <w:lvlText w:val=""/>
      <w:lvlJc w:val="left"/>
      <w:pPr>
        <w:ind w:left="7986" w:hanging="360"/>
      </w:pPr>
      <w:rPr>
        <w:rFonts w:ascii="Wingdings" w:hAnsi="Wingdings" w:hint="default"/>
      </w:rPr>
    </w:lvl>
  </w:abstractNum>
  <w:abstractNum w:abstractNumId="2" w15:restartNumberingAfterBreak="0">
    <w:nsid w:val="02F50D32"/>
    <w:multiLevelType w:val="hybridMultilevel"/>
    <w:tmpl w:val="B17441A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55D66AB"/>
    <w:multiLevelType w:val="hybridMultilevel"/>
    <w:tmpl w:val="D27EB702"/>
    <w:lvl w:ilvl="0" w:tplc="080A0005">
      <w:start w:val="1"/>
      <w:numFmt w:val="bullet"/>
      <w:lvlText w:val=""/>
      <w:lvlJc w:val="left"/>
      <w:pPr>
        <w:ind w:left="1866" w:hanging="360"/>
      </w:pPr>
      <w:rPr>
        <w:rFonts w:ascii="Wingdings" w:hAnsi="Wingdings" w:hint="default"/>
      </w:rPr>
    </w:lvl>
    <w:lvl w:ilvl="1" w:tplc="080A0003" w:tentative="1">
      <w:start w:val="1"/>
      <w:numFmt w:val="bullet"/>
      <w:lvlText w:val="o"/>
      <w:lvlJc w:val="left"/>
      <w:pPr>
        <w:ind w:left="2586" w:hanging="360"/>
      </w:pPr>
      <w:rPr>
        <w:rFonts w:ascii="Courier New" w:hAnsi="Courier New" w:cs="Courier New" w:hint="default"/>
      </w:rPr>
    </w:lvl>
    <w:lvl w:ilvl="2" w:tplc="080A0005" w:tentative="1">
      <w:start w:val="1"/>
      <w:numFmt w:val="bullet"/>
      <w:lvlText w:val=""/>
      <w:lvlJc w:val="left"/>
      <w:pPr>
        <w:ind w:left="3306" w:hanging="360"/>
      </w:pPr>
      <w:rPr>
        <w:rFonts w:ascii="Wingdings" w:hAnsi="Wingdings" w:hint="default"/>
      </w:rPr>
    </w:lvl>
    <w:lvl w:ilvl="3" w:tplc="080A0001" w:tentative="1">
      <w:start w:val="1"/>
      <w:numFmt w:val="bullet"/>
      <w:lvlText w:val=""/>
      <w:lvlJc w:val="left"/>
      <w:pPr>
        <w:ind w:left="4026" w:hanging="360"/>
      </w:pPr>
      <w:rPr>
        <w:rFonts w:ascii="Symbol" w:hAnsi="Symbol" w:hint="default"/>
      </w:rPr>
    </w:lvl>
    <w:lvl w:ilvl="4" w:tplc="080A0003" w:tentative="1">
      <w:start w:val="1"/>
      <w:numFmt w:val="bullet"/>
      <w:lvlText w:val="o"/>
      <w:lvlJc w:val="left"/>
      <w:pPr>
        <w:ind w:left="4746" w:hanging="360"/>
      </w:pPr>
      <w:rPr>
        <w:rFonts w:ascii="Courier New" w:hAnsi="Courier New" w:cs="Courier New" w:hint="default"/>
      </w:rPr>
    </w:lvl>
    <w:lvl w:ilvl="5" w:tplc="080A0005" w:tentative="1">
      <w:start w:val="1"/>
      <w:numFmt w:val="bullet"/>
      <w:lvlText w:val=""/>
      <w:lvlJc w:val="left"/>
      <w:pPr>
        <w:ind w:left="5466" w:hanging="360"/>
      </w:pPr>
      <w:rPr>
        <w:rFonts w:ascii="Wingdings" w:hAnsi="Wingdings" w:hint="default"/>
      </w:rPr>
    </w:lvl>
    <w:lvl w:ilvl="6" w:tplc="080A0001" w:tentative="1">
      <w:start w:val="1"/>
      <w:numFmt w:val="bullet"/>
      <w:lvlText w:val=""/>
      <w:lvlJc w:val="left"/>
      <w:pPr>
        <w:ind w:left="6186" w:hanging="360"/>
      </w:pPr>
      <w:rPr>
        <w:rFonts w:ascii="Symbol" w:hAnsi="Symbol" w:hint="default"/>
      </w:rPr>
    </w:lvl>
    <w:lvl w:ilvl="7" w:tplc="080A0003" w:tentative="1">
      <w:start w:val="1"/>
      <w:numFmt w:val="bullet"/>
      <w:lvlText w:val="o"/>
      <w:lvlJc w:val="left"/>
      <w:pPr>
        <w:ind w:left="6906" w:hanging="360"/>
      </w:pPr>
      <w:rPr>
        <w:rFonts w:ascii="Courier New" w:hAnsi="Courier New" w:cs="Courier New" w:hint="default"/>
      </w:rPr>
    </w:lvl>
    <w:lvl w:ilvl="8" w:tplc="080A0005" w:tentative="1">
      <w:start w:val="1"/>
      <w:numFmt w:val="bullet"/>
      <w:lvlText w:val=""/>
      <w:lvlJc w:val="left"/>
      <w:pPr>
        <w:ind w:left="7626" w:hanging="360"/>
      </w:pPr>
      <w:rPr>
        <w:rFonts w:ascii="Wingdings" w:hAnsi="Wingdings" w:hint="default"/>
      </w:rPr>
    </w:lvl>
  </w:abstractNum>
  <w:abstractNum w:abstractNumId="4"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E34A37"/>
    <w:multiLevelType w:val="hybridMultilevel"/>
    <w:tmpl w:val="C46E2F36"/>
    <w:lvl w:ilvl="0" w:tplc="080A0001">
      <w:start w:val="1"/>
      <w:numFmt w:val="bullet"/>
      <w:lvlText w:val=""/>
      <w:lvlJc w:val="left"/>
      <w:pPr>
        <w:ind w:left="2520" w:hanging="360"/>
      </w:pPr>
      <w:rPr>
        <w:rFonts w:ascii="Symbol" w:hAnsi="Symbol" w:hint="default"/>
      </w:rPr>
    </w:lvl>
    <w:lvl w:ilvl="1" w:tplc="080A0003" w:tentative="1">
      <w:start w:val="1"/>
      <w:numFmt w:val="bullet"/>
      <w:lvlText w:val="o"/>
      <w:lvlJc w:val="left"/>
      <w:pPr>
        <w:ind w:left="3240" w:hanging="360"/>
      </w:pPr>
      <w:rPr>
        <w:rFonts w:ascii="Courier New" w:hAnsi="Courier New" w:cs="Courier New" w:hint="default"/>
      </w:rPr>
    </w:lvl>
    <w:lvl w:ilvl="2" w:tplc="080A0005" w:tentative="1">
      <w:start w:val="1"/>
      <w:numFmt w:val="bullet"/>
      <w:lvlText w:val=""/>
      <w:lvlJc w:val="left"/>
      <w:pPr>
        <w:ind w:left="3960" w:hanging="360"/>
      </w:pPr>
      <w:rPr>
        <w:rFonts w:ascii="Wingdings" w:hAnsi="Wingdings" w:hint="default"/>
      </w:rPr>
    </w:lvl>
    <w:lvl w:ilvl="3" w:tplc="080A0001" w:tentative="1">
      <w:start w:val="1"/>
      <w:numFmt w:val="bullet"/>
      <w:lvlText w:val=""/>
      <w:lvlJc w:val="left"/>
      <w:pPr>
        <w:ind w:left="4680" w:hanging="360"/>
      </w:pPr>
      <w:rPr>
        <w:rFonts w:ascii="Symbol" w:hAnsi="Symbol" w:hint="default"/>
      </w:rPr>
    </w:lvl>
    <w:lvl w:ilvl="4" w:tplc="080A0003" w:tentative="1">
      <w:start w:val="1"/>
      <w:numFmt w:val="bullet"/>
      <w:lvlText w:val="o"/>
      <w:lvlJc w:val="left"/>
      <w:pPr>
        <w:ind w:left="5400" w:hanging="360"/>
      </w:pPr>
      <w:rPr>
        <w:rFonts w:ascii="Courier New" w:hAnsi="Courier New" w:cs="Courier New" w:hint="default"/>
      </w:rPr>
    </w:lvl>
    <w:lvl w:ilvl="5" w:tplc="080A0005" w:tentative="1">
      <w:start w:val="1"/>
      <w:numFmt w:val="bullet"/>
      <w:lvlText w:val=""/>
      <w:lvlJc w:val="left"/>
      <w:pPr>
        <w:ind w:left="6120" w:hanging="360"/>
      </w:pPr>
      <w:rPr>
        <w:rFonts w:ascii="Wingdings" w:hAnsi="Wingdings" w:hint="default"/>
      </w:rPr>
    </w:lvl>
    <w:lvl w:ilvl="6" w:tplc="080A0001" w:tentative="1">
      <w:start w:val="1"/>
      <w:numFmt w:val="bullet"/>
      <w:lvlText w:val=""/>
      <w:lvlJc w:val="left"/>
      <w:pPr>
        <w:ind w:left="6840" w:hanging="360"/>
      </w:pPr>
      <w:rPr>
        <w:rFonts w:ascii="Symbol" w:hAnsi="Symbol" w:hint="default"/>
      </w:rPr>
    </w:lvl>
    <w:lvl w:ilvl="7" w:tplc="080A0003" w:tentative="1">
      <w:start w:val="1"/>
      <w:numFmt w:val="bullet"/>
      <w:lvlText w:val="o"/>
      <w:lvlJc w:val="left"/>
      <w:pPr>
        <w:ind w:left="7560" w:hanging="360"/>
      </w:pPr>
      <w:rPr>
        <w:rFonts w:ascii="Courier New" w:hAnsi="Courier New" w:cs="Courier New" w:hint="default"/>
      </w:rPr>
    </w:lvl>
    <w:lvl w:ilvl="8" w:tplc="080A0005" w:tentative="1">
      <w:start w:val="1"/>
      <w:numFmt w:val="bullet"/>
      <w:lvlText w:val=""/>
      <w:lvlJc w:val="left"/>
      <w:pPr>
        <w:ind w:left="8280" w:hanging="360"/>
      </w:pPr>
      <w:rPr>
        <w:rFonts w:ascii="Wingdings" w:hAnsi="Wingdings" w:hint="default"/>
      </w:rPr>
    </w:lvl>
  </w:abstractNum>
  <w:abstractNum w:abstractNumId="6" w15:restartNumberingAfterBreak="0">
    <w:nsid w:val="2496383A"/>
    <w:multiLevelType w:val="hybridMultilevel"/>
    <w:tmpl w:val="A77E3266"/>
    <w:lvl w:ilvl="0" w:tplc="080A0001">
      <w:start w:val="1"/>
      <w:numFmt w:val="bullet"/>
      <w:lvlText w:val=""/>
      <w:lvlJc w:val="left"/>
      <w:pPr>
        <w:ind w:left="2520" w:hanging="360"/>
      </w:pPr>
      <w:rPr>
        <w:rFonts w:ascii="Symbol" w:hAnsi="Symbol" w:hint="default"/>
      </w:rPr>
    </w:lvl>
    <w:lvl w:ilvl="1" w:tplc="080A0003" w:tentative="1">
      <w:start w:val="1"/>
      <w:numFmt w:val="bullet"/>
      <w:lvlText w:val="o"/>
      <w:lvlJc w:val="left"/>
      <w:pPr>
        <w:ind w:left="3240" w:hanging="360"/>
      </w:pPr>
      <w:rPr>
        <w:rFonts w:ascii="Courier New" w:hAnsi="Courier New" w:cs="Courier New" w:hint="default"/>
      </w:rPr>
    </w:lvl>
    <w:lvl w:ilvl="2" w:tplc="080A0005" w:tentative="1">
      <w:start w:val="1"/>
      <w:numFmt w:val="bullet"/>
      <w:lvlText w:val=""/>
      <w:lvlJc w:val="left"/>
      <w:pPr>
        <w:ind w:left="3960" w:hanging="360"/>
      </w:pPr>
      <w:rPr>
        <w:rFonts w:ascii="Wingdings" w:hAnsi="Wingdings" w:hint="default"/>
      </w:rPr>
    </w:lvl>
    <w:lvl w:ilvl="3" w:tplc="080A0001" w:tentative="1">
      <w:start w:val="1"/>
      <w:numFmt w:val="bullet"/>
      <w:lvlText w:val=""/>
      <w:lvlJc w:val="left"/>
      <w:pPr>
        <w:ind w:left="4680" w:hanging="360"/>
      </w:pPr>
      <w:rPr>
        <w:rFonts w:ascii="Symbol" w:hAnsi="Symbol" w:hint="default"/>
      </w:rPr>
    </w:lvl>
    <w:lvl w:ilvl="4" w:tplc="080A0003" w:tentative="1">
      <w:start w:val="1"/>
      <w:numFmt w:val="bullet"/>
      <w:lvlText w:val="o"/>
      <w:lvlJc w:val="left"/>
      <w:pPr>
        <w:ind w:left="5400" w:hanging="360"/>
      </w:pPr>
      <w:rPr>
        <w:rFonts w:ascii="Courier New" w:hAnsi="Courier New" w:cs="Courier New" w:hint="default"/>
      </w:rPr>
    </w:lvl>
    <w:lvl w:ilvl="5" w:tplc="080A0005" w:tentative="1">
      <w:start w:val="1"/>
      <w:numFmt w:val="bullet"/>
      <w:lvlText w:val=""/>
      <w:lvlJc w:val="left"/>
      <w:pPr>
        <w:ind w:left="6120" w:hanging="360"/>
      </w:pPr>
      <w:rPr>
        <w:rFonts w:ascii="Wingdings" w:hAnsi="Wingdings" w:hint="default"/>
      </w:rPr>
    </w:lvl>
    <w:lvl w:ilvl="6" w:tplc="080A0001" w:tentative="1">
      <w:start w:val="1"/>
      <w:numFmt w:val="bullet"/>
      <w:lvlText w:val=""/>
      <w:lvlJc w:val="left"/>
      <w:pPr>
        <w:ind w:left="6840" w:hanging="360"/>
      </w:pPr>
      <w:rPr>
        <w:rFonts w:ascii="Symbol" w:hAnsi="Symbol" w:hint="default"/>
      </w:rPr>
    </w:lvl>
    <w:lvl w:ilvl="7" w:tplc="080A0003" w:tentative="1">
      <w:start w:val="1"/>
      <w:numFmt w:val="bullet"/>
      <w:lvlText w:val="o"/>
      <w:lvlJc w:val="left"/>
      <w:pPr>
        <w:ind w:left="7560" w:hanging="360"/>
      </w:pPr>
      <w:rPr>
        <w:rFonts w:ascii="Courier New" w:hAnsi="Courier New" w:cs="Courier New" w:hint="default"/>
      </w:rPr>
    </w:lvl>
    <w:lvl w:ilvl="8" w:tplc="080A0005" w:tentative="1">
      <w:start w:val="1"/>
      <w:numFmt w:val="bullet"/>
      <w:lvlText w:val=""/>
      <w:lvlJc w:val="left"/>
      <w:pPr>
        <w:ind w:left="8280" w:hanging="360"/>
      </w:pPr>
      <w:rPr>
        <w:rFonts w:ascii="Wingdings" w:hAnsi="Wingdings" w:hint="default"/>
      </w:rPr>
    </w:lvl>
  </w:abstractNum>
  <w:abstractNum w:abstractNumId="7" w15:restartNumberingAfterBreak="0">
    <w:nsid w:val="252C3ADC"/>
    <w:multiLevelType w:val="hybridMultilevel"/>
    <w:tmpl w:val="8236D30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2E0B0F3B"/>
    <w:multiLevelType w:val="hybridMultilevel"/>
    <w:tmpl w:val="E918D766"/>
    <w:lvl w:ilvl="0" w:tplc="080A0001">
      <w:start w:val="1"/>
      <w:numFmt w:val="bullet"/>
      <w:lvlText w:val=""/>
      <w:lvlJc w:val="left"/>
      <w:pPr>
        <w:ind w:left="2880" w:hanging="360"/>
      </w:pPr>
      <w:rPr>
        <w:rFonts w:ascii="Symbol" w:hAnsi="Symbol" w:hint="default"/>
      </w:rPr>
    </w:lvl>
    <w:lvl w:ilvl="1" w:tplc="080A0003" w:tentative="1">
      <w:start w:val="1"/>
      <w:numFmt w:val="bullet"/>
      <w:lvlText w:val="o"/>
      <w:lvlJc w:val="left"/>
      <w:pPr>
        <w:ind w:left="3600" w:hanging="360"/>
      </w:pPr>
      <w:rPr>
        <w:rFonts w:ascii="Courier New" w:hAnsi="Courier New" w:cs="Courier New" w:hint="default"/>
      </w:rPr>
    </w:lvl>
    <w:lvl w:ilvl="2" w:tplc="080A0005" w:tentative="1">
      <w:start w:val="1"/>
      <w:numFmt w:val="bullet"/>
      <w:lvlText w:val=""/>
      <w:lvlJc w:val="left"/>
      <w:pPr>
        <w:ind w:left="4320" w:hanging="360"/>
      </w:pPr>
      <w:rPr>
        <w:rFonts w:ascii="Wingdings" w:hAnsi="Wingdings" w:hint="default"/>
      </w:rPr>
    </w:lvl>
    <w:lvl w:ilvl="3" w:tplc="080A0001" w:tentative="1">
      <w:start w:val="1"/>
      <w:numFmt w:val="bullet"/>
      <w:lvlText w:val=""/>
      <w:lvlJc w:val="left"/>
      <w:pPr>
        <w:ind w:left="5040" w:hanging="360"/>
      </w:pPr>
      <w:rPr>
        <w:rFonts w:ascii="Symbol" w:hAnsi="Symbol" w:hint="default"/>
      </w:rPr>
    </w:lvl>
    <w:lvl w:ilvl="4" w:tplc="080A0003" w:tentative="1">
      <w:start w:val="1"/>
      <w:numFmt w:val="bullet"/>
      <w:lvlText w:val="o"/>
      <w:lvlJc w:val="left"/>
      <w:pPr>
        <w:ind w:left="5760" w:hanging="360"/>
      </w:pPr>
      <w:rPr>
        <w:rFonts w:ascii="Courier New" w:hAnsi="Courier New" w:cs="Courier New" w:hint="default"/>
      </w:rPr>
    </w:lvl>
    <w:lvl w:ilvl="5" w:tplc="080A0005" w:tentative="1">
      <w:start w:val="1"/>
      <w:numFmt w:val="bullet"/>
      <w:lvlText w:val=""/>
      <w:lvlJc w:val="left"/>
      <w:pPr>
        <w:ind w:left="6480" w:hanging="360"/>
      </w:pPr>
      <w:rPr>
        <w:rFonts w:ascii="Wingdings" w:hAnsi="Wingdings" w:hint="default"/>
      </w:rPr>
    </w:lvl>
    <w:lvl w:ilvl="6" w:tplc="080A0001" w:tentative="1">
      <w:start w:val="1"/>
      <w:numFmt w:val="bullet"/>
      <w:lvlText w:val=""/>
      <w:lvlJc w:val="left"/>
      <w:pPr>
        <w:ind w:left="7200" w:hanging="360"/>
      </w:pPr>
      <w:rPr>
        <w:rFonts w:ascii="Symbol" w:hAnsi="Symbol" w:hint="default"/>
      </w:rPr>
    </w:lvl>
    <w:lvl w:ilvl="7" w:tplc="080A0003" w:tentative="1">
      <w:start w:val="1"/>
      <w:numFmt w:val="bullet"/>
      <w:lvlText w:val="o"/>
      <w:lvlJc w:val="left"/>
      <w:pPr>
        <w:ind w:left="7920" w:hanging="360"/>
      </w:pPr>
      <w:rPr>
        <w:rFonts w:ascii="Courier New" w:hAnsi="Courier New" w:cs="Courier New" w:hint="default"/>
      </w:rPr>
    </w:lvl>
    <w:lvl w:ilvl="8" w:tplc="080A0005" w:tentative="1">
      <w:start w:val="1"/>
      <w:numFmt w:val="bullet"/>
      <w:lvlText w:val=""/>
      <w:lvlJc w:val="left"/>
      <w:pPr>
        <w:ind w:left="8640" w:hanging="360"/>
      </w:pPr>
      <w:rPr>
        <w:rFonts w:ascii="Wingdings" w:hAnsi="Wingdings" w:hint="default"/>
      </w:rPr>
    </w:lvl>
  </w:abstractNum>
  <w:abstractNum w:abstractNumId="9"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449C5FE3"/>
    <w:multiLevelType w:val="hybridMultilevel"/>
    <w:tmpl w:val="CB0E60B4"/>
    <w:lvl w:ilvl="0" w:tplc="080A0003">
      <w:start w:val="1"/>
      <w:numFmt w:val="bullet"/>
      <w:lvlText w:val="o"/>
      <w:lvlJc w:val="left"/>
      <w:pPr>
        <w:ind w:left="2226" w:hanging="360"/>
      </w:pPr>
      <w:rPr>
        <w:rFonts w:ascii="Courier New" w:hAnsi="Courier New" w:cs="Courier New" w:hint="default"/>
      </w:rPr>
    </w:lvl>
    <w:lvl w:ilvl="1" w:tplc="080A0003">
      <w:start w:val="1"/>
      <w:numFmt w:val="bullet"/>
      <w:lvlText w:val="o"/>
      <w:lvlJc w:val="left"/>
      <w:pPr>
        <w:ind w:left="2946" w:hanging="360"/>
      </w:pPr>
      <w:rPr>
        <w:rFonts w:ascii="Courier New" w:hAnsi="Courier New" w:cs="Courier New" w:hint="default"/>
      </w:rPr>
    </w:lvl>
    <w:lvl w:ilvl="2" w:tplc="080A0005" w:tentative="1">
      <w:start w:val="1"/>
      <w:numFmt w:val="bullet"/>
      <w:lvlText w:val=""/>
      <w:lvlJc w:val="left"/>
      <w:pPr>
        <w:ind w:left="3666" w:hanging="360"/>
      </w:pPr>
      <w:rPr>
        <w:rFonts w:ascii="Wingdings" w:hAnsi="Wingdings" w:hint="default"/>
      </w:rPr>
    </w:lvl>
    <w:lvl w:ilvl="3" w:tplc="080A0001" w:tentative="1">
      <w:start w:val="1"/>
      <w:numFmt w:val="bullet"/>
      <w:lvlText w:val=""/>
      <w:lvlJc w:val="left"/>
      <w:pPr>
        <w:ind w:left="4386" w:hanging="360"/>
      </w:pPr>
      <w:rPr>
        <w:rFonts w:ascii="Symbol" w:hAnsi="Symbol" w:hint="default"/>
      </w:rPr>
    </w:lvl>
    <w:lvl w:ilvl="4" w:tplc="080A0003" w:tentative="1">
      <w:start w:val="1"/>
      <w:numFmt w:val="bullet"/>
      <w:lvlText w:val="o"/>
      <w:lvlJc w:val="left"/>
      <w:pPr>
        <w:ind w:left="5106" w:hanging="360"/>
      </w:pPr>
      <w:rPr>
        <w:rFonts w:ascii="Courier New" w:hAnsi="Courier New" w:cs="Courier New" w:hint="default"/>
      </w:rPr>
    </w:lvl>
    <w:lvl w:ilvl="5" w:tplc="080A0005" w:tentative="1">
      <w:start w:val="1"/>
      <w:numFmt w:val="bullet"/>
      <w:lvlText w:val=""/>
      <w:lvlJc w:val="left"/>
      <w:pPr>
        <w:ind w:left="5826" w:hanging="360"/>
      </w:pPr>
      <w:rPr>
        <w:rFonts w:ascii="Wingdings" w:hAnsi="Wingdings" w:hint="default"/>
      </w:rPr>
    </w:lvl>
    <w:lvl w:ilvl="6" w:tplc="080A0001" w:tentative="1">
      <w:start w:val="1"/>
      <w:numFmt w:val="bullet"/>
      <w:lvlText w:val=""/>
      <w:lvlJc w:val="left"/>
      <w:pPr>
        <w:ind w:left="6546" w:hanging="360"/>
      </w:pPr>
      <w:rPr>
        <w:rFonts w:ascii="Symbol" w:hAnsi="Symbol" w:hint="default"/>
      </w:rPr>
    </w:lvl>
    <w:lvl w:ilvl="7" w:tplc="080A0003" w:tentative="1">
      <w:start w:val="1"/>
      <w:numFmt w:val="bullet"/>
      <w:lvlText w:val="o"/>
      <w:lvlJc w:val="left"/>
      <w:pPr>
        <w:ind w:left="7266" w:hanging="360"/>
      </w:pPr>
      <w:rPr>
        <w:rFonts w:ascii="Courier New" w:hAnsi="Courier New" w:cs="Courier New" w:hint="default"/>
      </w:rPr>
    </w:lvl>
    <w:lvl w:ilvl="8" w:tplc="080A0005" w:tentative="1">
      <w:start w:val="1"/>
      <w:numFmt w:val="bullet"/>
      <w:lvlText w:val=""/>
      <w:lvlJc w:val="left"/>
      <w:pPr>
        <w:ind w:left="7986" w:hanging="360"/>
      </w:pPr>
      <w:rPr>
        <w:rFonts w:ascii="Wingdings" w:hAnsi="Wingdings" w:hint="default"/>
      </w:rPr>
    </w:lvl>
  </w:abstractNum>
  <w:abstractNum w:abstractNumId="11" w15:restartNumberingAfterBreak="0">
    <w:nsid w:val="47B93D1B"/>
    <w:multiLevelType w:val="hybridMultilevel"/>
    <w:tmpl w:val="0250FBB6"/>
    <w:lvl w:ilvl="0" w:tplc="080A0001">
      <w:start w:val="1"/>
      <w:numFmt w:val="bullet"/>
      <w:lvlText w:val=""/>
      <w:lvlJc w:val="left"/>
      <w:pPr>
        <w:ind w:left="2520" w:hanging="360"/>
      </w:pPr>
      <w:rPr>
        <w:rFonts w:ascii="Symbol" w:hAnsi="Symbol" w:hint="default"/>
      </w:rPr>
    </w:lvl>
    <w:lvl w:ilvl="1" w:tplc="080A0003" w:tentative="1">
      <w:start w:val="1"/>
      <w:numFmt w:val="bullet"/>
      <w:lvlText w:val="o"/>
      <w:lvlJc w:val="left"/>
      <w:pPr>
        <w:ind w:left="3240" w:hanging="360"/>
      </w:pPr>
      <w:rPr>
        <w:rFonts w:ascii="Courier New" w:hAnsi="Courier New" w:cs="Courier New" w:hint="default"/>
      </w:rPr>
    </w:lvl>
    <w:lvl w:ilvl="2" w:tplc="080A0005" w:tentative="1">
      <w:start w:val="1"/>
      <w:numFmt w:val="bullet"/>
      <w:lvlText w:val=""/>
      <w:lvlJc w:val="left"/>
      <w:pPr>
        <w:ind w:left="3960" w:hanging="360"/>
      </w:pPr>
      <w:rPr>
        <w:rFonts w:ascii="Wingdings" w:hAnsi="Wingdings" w:hint="default"/>
      </w:rPr>
    </w:lvl>
    <w:lvl w:ilvl="3" w:tplc="080A0001" w:tentative="1">
      <w:start w:val="1"/>
      <w:numFmt w:val="bullet"/>
      <w:lvlText w:val=""/>
      <w:lvlJc w:val="left"/>
      <w:pPr>
        <w:ind w:left="4680" w:hanging="360"/>
      </w:pPr>
      <w:rPr>
        <w:rFonts w:ascii="Symbol" w:hAnsi="Symbol" w:hint="default"/>
      </w:rPr>
    </w:lvl>
    <w:lvl w:ilvl="4" w:tplc="080A0003" w:tentative="1">
      <w:start w:val="1"/>
      <w:numFmt w:val="bullet"/>
      <w:lvlText w:val="o"/>
      <w:lvlJc w:val="left"/>
      <w:pPr>
        <w:ind w:left="5400" w:hanging="360"/>
      </w:pPr>
      <w:rPr>
        <w:rFonts w:ascii="Courier New" w:hAnsi="Courier New" w:cs="Courier New" w:hint="default"/>
      </w:rPr>
    </w:lvl>
    <w:lvl w:ilvl="5" w:tplc="080A0005" w:tentative="1">
      <w:start w:val="1"/>
      <w:numFmt w:val="bullet"/>
      <w:lvlText w:val=""/>
      <w:lvlJc w:val="left"/>
      <w:pPr>
        <w:ind w:left="6120" w:hanging="360"/>
      </w:pPr>
      <w:rPr>
        <w:rFonts w:ascii="Wingdings" w:hAnsi="Wingdings" w:hint="default"/>
      </w:rPr>
    </w:lvl>
    <w:lvl w:ilvl="6" w:tplc="080A0001" w:tentative="1">
      <w:start w:val="1"/>
      <w:numFmt w:val="bullet"/>
      <w:lvlText w:val=""/>
      <w:lvlJc w:val="left"/>
      <w:pPr>
        <w:ind w:left="6840" w:hanging="360"/>
      </w:pPr>
      <w:rPr>
        <w:rFonts w:ascii="Symbol" w:hAnsi="Symbol" w:hint="default"/>
      </w:rPr>
    </w:lvl>
    <w:lvl w:ilvl="7" w:tplc="080A0003" w:tentative="1">
      <w:start w:val="1"/>
      <w:numFmt w:val="bullet"/>
      <w:lvlText w:val="o"/>
      <w:lvlJc w:val="left"/>
      <w:pPr>
        <w:ind w:left="7560" w:hanging="360"/>
      </w:pPr>
      <w:rPr>
        <w:rFonts w:ascii="Courier New" w:hAnsi="Courier New" w:cs="Courier New" w:hint="default"/>
      </w:rPr>
    </w:lvl>
    <w:lvl w:ilvl="8" w:tplc="080A0005" w:tentative="1">
      <w:start w:val="1"/>
      <w:numFmt w:val="bullet"/>
      <w:lvlText w:val=""/>
      <w:lvlJc w:val="left"/>
      <w:pPr>
        <w:ind w:left="8280" w:hanging="360"/>
      </w:pPr>
      <w:rPr>
        <w:rFonts w:ascii="Wingdings" w:hAnsi="Wingdings" w:hint="default"/>
      </w:rPr>
    </w:lvl>
  </w:abstractNum>
  <w:abstractNum w:abstractNumId="12"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13" w15:restartNumberingAfterBreak="0">
    <w:nsid w:val="4B1E134B"/>
    <w:multiLevelType w:val="hybridMultilevel"/>
    <w:tmpl w:val="8A94B5FA"/>
    <w:lvl w:ilvl="0" w:tplc="080A0003">
      <w:start w:val="1"/>
      <w:numFmt w:val="bullet"/>
      <w:lvlText w:val="o"/>
      <w:lvlJc w:val="left"/>
      <w:pPr>
        <w:ind w:left="2226" w:hanging="360"/>
      </w:pPr>
      <w:rPr>
        <w:rFonts w:ascii="Courier New" w:hAnsi="Courier New" w:cs="Courier New" w:hint="default"/>
      </w:rPr>
    </w:lvl>
    <w:lvl w:ilvl="1" w:tplc="080A0003" w:tentative="1">
      <w:start w:val="1"/>
      <w:numFmt w:val="bullet"/>
      <w:lvlText w:val="o"/>
      <w:lvlJc w:val="left"/>
      <w:pPr>
        <w:ind w:left="2946" w:hanging="360"/>
      </w:pPr>
      <w:rPr>
        <w:rFonts w:ascii="Courier New" w:hAnsi="Courier New" w:cs="Courier New" w:hint="default"/>
      </w:rPr>
    </w:lvl>
    <w:lvl w:ilvl="2" w:tplc="080A0005" w:tentative="1">
      <w:start w:val="1"/>
      <w:numFmt w:val="bullet"/>
      <w:lvlText w:val=""/>
      <w:lvlJc w:val="left"/>
      <w:pPr>
        <w:ind w:left="3666" w:hanging="360"/>
      </w:pPr>
      <w:rPr>
        <w:rFonts w:ascii="Wingdings" w:hAnsi="Wingdings" w:hint="default"/>
      </w:rPr>
    </w:lvl>
    <w:lvl w:ilvl="3" w:tplc="080A0001" w:tentative="1">
      <w:start w:val="1"/>
      <w:numFmt w:val="bullet"/>
      <w:lvlText w:val=""/>
      <w:lvlJc w:val="left"/>
      <w:pPr>
        <w:ind w:left="4386" w:hanging="360"/>
      </w:pPr>
      <w:rPr>
        <w:rFonts w:ascii="Symbol" w:hAnsi="Symbol" w:hint="default"/>
      </w:rPr>
    </w:lvl>
    <w:lvl w:ilvl="4" w:tplc="080A0003" w:tentative="1">
      <w:start w:val="1"/>
      <w:numFmt w:val="bullet"/>
      <w:lvlText w:val="o"/>
      <w:lvlJc w:val="left"/>
      <w:pPr>
        <w:ind w:left="5106" w:hanging="360"/>
      </w:pPr>
      <w:rPr>
        <w:rFonts w:ascii="Courier New" w:hAnsi="Courier New" w:cs="Courier New" w:hint="default"/>
      </w:rPr>
    </w:lvl>
    <w:lvl w:ilvl="5" w:tplc="080A0005" w:tentative="1">
      <w:start w:val="1"/>
      <w:numFmt w:val="bullet"/>
      <w:lvlText w:val=""/>
      <w:lvlJc w:val="left"/>
      <w:pPr>
        <w:ind w:left="5826" w:hanging="360"/>
      </w:pPr>
      <w:rPr>
        <w:rFonts w:ascii="Wingdings" w:hAnsi="Wingdings" w:hint="default"/>
      </w:rPr>
    </w:lvl>
    <w:lvl w:ilvl="6" w:tplc="080A0001" w:tentative="1">
      <w:start w:val="1"/>
      <w:numFmt w:val="bullet"/>
      <w:lvlText w:val=""/>
      <w:lvlJc w:val="left"/>
      <w:pPr>
        <w:ind w:left="6546" w:hanging="360"/>
      </w:pPr>
      <w:rPr>
        <w:rFonts w:ascii="Symbol" w:hAnsi="Symbol" w:hint="default"/>
      </w:rPr>
    </w:lvl>
    <w:lvl w:ilvl="7" w:tplc="080A0003" w:tentative="1">
      <w:start w:val="1"/>
      <w:numFmt w:val="bullet"/>
      <w:lvlText w:val="o"/>
      <w:lvlJc w:val="left"/>
      <w:pPr>
        <w:ind w:left="7266" w:hanging="360"/>
      </w:pPr>
      <w:rPr>
        <w:rFonts w:ascii="Courier New" w:hAnsi="Courier New" w:cs="Courier New" w:hint="default"/>
      </w:rPr>
    </w:lvl>
    <w:lvl w:ilvl="8" w:tplc="080A0005" w:tentative="1">
      <w:start w:val="1"/>
      <w:numFmt w:val="bullet"/>
      <w:lvlText w:val=""/>
      <w:lvlJc w:val="left"/>
      <w:pPr>
        <w:ind w:left="7986" w:hanging="360"/>
      </w:pPr>
      <w:rPr>
        <w:rFonts w:ascii="Wingdings" w:hAnsi="Wingdings" w:hint="default"/>
      </w:rPr>
    </w:lvl>
  </w:abstractNum>
  <w:abstractNum w:abstractNumId="14" w15:restartNumberingAfterBreak="0">
    <w:nsid w:val="50017944"/>
    <w:multiLevelType w:val="hybridMultilevel"/>
    <w:tmpl w:val="16C02BD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5E5D71E4"/>
    <w:multiLevelType w:val="hybridMultilevel"/>
    <w:tmpl w:val="333E3DA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7" w15:restartNumberingAfterBreak="0">
    <w:nsid w:val="72A90173"/>
    <w:multiLevelType w:val="hybridMultilevel"/>
    <w:tmpl w:val="ADA403CC"/>
    <w:lvl w:ilvl="0" w:tplc="080A0003">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8" w15:restartNumberingAfterBreak="0">
    <w:nsid w:val="781D4460"/>
    <w:multiLevelType w:val="hybridMultilevel"/>
    <w:tmpl w:val="164A8324"/>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9" w15:restartNumberingAfterBreak="0">
    <w:nsid w:val="78D6773B"/>
    <w:multiLevelType w:val="hybridMultilevel"/>
    <w:tmpl w:val="B92A2508"/>
    <w:lvl w:ilvl="0" w:tplc="080A0005">
      <w:start w:val="1"/>
      <w:numFmt w:val="bullet"/>
      <w:lvlText w:val=""/>
      <w:lvlJc w:val="left"/>
      <w:pPr>
        <w:ind w:left="2487" w:hanging="360"/>
      </w:pPr>
      <w:rPr>
        <w:rFonts w:ascii="Wingdings" w:hAnsi="Wingdings" w:hint="default"/>
      </w:rPr>
    </w:lvl>
    <w:lvl w:ilvl="1" w:tplc="080A0003" w:tentative="1">
      <w:start w:val="1"/>
      <w:numFmt w:val="bullet"/>
      <w:lvlText w:val="o"/>
      <w:lvlJc w:val="left"/>
      <w:pPr>
        <w:ind w:left="4320" w:hanging="360"/>
      </w:pPr>
      <w:rPr>
        <w:rFonts w:ascii="Courier New" w:hAnsi="Courier New" w:cs="Courier New" w:hint="default"/>
      </w:rPr>
    </w:lvl>
    <w:lvl w:ilvl="2" w:tplc="080A0005" w:tentative="1">
      <w:start w:val="1"/>
      <w:numFmt w:val="bullet"/>
      <w:lvlText w:val=""/>
      <w:lvlJc w:val="left"/>
      <w:pPr>
        <w:ind w:left="5040" w:hanging="360"/>
      </w:pPr>
      <w:rPr>
        <w:rFonts w:ascii="Wingdings" w:hAnsi="Wingdings" w:hint="default"/>
      </w:rPr>
    </w:lvl>
    <w:lvl w:ilvl="3" w:tplc="080A0001" w:tentative="1">
      <w:start w:val="1"/>
      <w:numFmt w:val="bullet"/>
      <w:lvlText w:val=""/>
      <w:lvlJc w:val="left"/>
      <w:pPr>
        <w:ind w:left="5760" w:hanging="360"/>
      </w:pPr>
      <w:rPr>
        <w:rFonts w:ascii="Symbol" w:hAnsi="Symbol" w:hint="default"/>
      </w:rPr>
    </w:lvl>
    <w:lvl w:ilvl="4" w:tplc="080A0003" w:tentative="1">
      <w:start w:val="1"/>
      <w:numFmt w:val="bullet"/>
      <w:lvlText w:val="o"/>
      <w:lvlJc w:val="left"/>
      <w:pPr>
        <w:ind w:left="6480" w:hanging="360"/>
      </w:pPr>
      <w:rPr>
        <w:rFonts w:ascii="Courier New" w:hAnsi="Courier New" w:cs="Courier New" w:hint="default"/>
      </w:rPr>
    </w:lvl>
    <w:lvl w:ilvl="5" w:tplc="080A0005" w:tentative="1">
      <w:start w:val="1"/>
      <w:numFmt w:val="bullet"/>
      <w:lvlText w:val=""/>
      <w:lvlJc w:val="left"/>
      <w:pPr>
        <w:ind w:left="7200" w:hanging="360"/>
      </w:pPr>
      <w:rPr>
        <w:rFonts w:ascii="Wingdings" w:hAnsi="Wingdings" w:hint="default"/>
      </w:rPr>
    </w:lvl>
    <w:lvl w:ilvl="6" w:tplc="080A0001" w:tentative="1">
      <w:start w:val="1"/>
      <w:numFmt w:val="bullet"/>
      <w:lvlText w:val=""/>
      <w:lvlJc w:val="left"/>
      <w:pPr>
        <w:ind w:left="7920" w:hanging="360"/>
      </w:pPr>
      <w:rPr>
        <w:rFonts w:ascii="Symbol" w:hAnsi="Symbol" w:hint="default"/>
      </w:rPr>
    </w:lvl>
    <w:lvl w:ilvl="7" w:tplc="080A0003" w:tentative="1">
      <w:start w:val="1"/>
      <w:numFmt w:val="bullet"/>
      <w:lvlText w:val="o"/>
      <w:lvlJc w:val="left"/>
      <w:pPr>
        <w:ind w:left="8640" w:hanging="360"/>
      </w:pPr>
      <w:rPr>
        <w:rFonts w:ascii="Courier New" w:hAnsi="Courier New" w:cs="Courier New" w:hint="default"/>
      </w:rPr>
    </w:lvl>
    <w:lvl w:ilvl="8" w:tplc="080A0005" w:tentative="1">
      <w:start w:val="1"/>
      <w:numFmt w:val="bullet"/>
      <w:lvlText w:val=""/>
      <w:lvlJc w:val="left"/>
      <w:pPr>
        <w:ind w:left="9360" w:hanging="360"/>
      </w:pPr>
      <w:rPr>
        <w:rFonts w:ascii="Wingdings" w:hAnsi="Wingdings" w:hint="default"/>
      </w:rPr>
    </w:lvl>
  </w:abstractNum>
  <w:abstractNum w:abstractNumId="20" w15:restartNumberingAfterBreak="0">
    <w:nsid w:val="7BCE55F9"/>
    <w:multiLevelType w:val="hybridMultilevel"/>
    <w:tmpl w:val="E274F71E"/>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6"/>
  </w:num>
  <w:num w:numId="2">
    <w:abstractNumId w:val="9"/>
  </w:num>
  <w:num w:numId="3">
    <w:abstractNumId w:val="4"/>
  </w:num>
  <w:num w:numId="4">
    <w:abstractNumId w:val="12"/>
  </w:num>
  <w:num w:numId="5">
    <w:abstractNumId w:val="14"/>
  </w:num>
  <w:num w:numId="6">
    <w:abstractNumId w:val="21"/>
  </w:num>
  <w:num w:numId="7">
    <w:abstractNumId w:val="3"/>
  </w:num>
  <w:num w:numId="8">
    <w:abstractNumId w:val="17"/>
  </w:num>
  <w:num w:numId="9">
    <w:abstractNumId w:val="13"/>
  </w:num>
  <w:num w:numId="10">
    <w:abstractNumId w:val="10"/>
  </w:num>
  <w:num w:numId="11">
    <w:abstractNumId w:val="11"/>
  </w:num>
  <w:num w:numId="12">
    <w:abstractNumId w:val="1"/>
  </w:num>
  <w:num w:numId="13">
    <w:abstractNumId w:val="6"/>
  </w:num>
  <w:num w:numId="14">
    <w:abstractNumId w:val="19"/>
  </w:num>
  <w:num w:numId="15">
    <w:abstractNumId w:val="5"/>
  </w:num>
  <w:num w:numId="16">
    <w:abstractNumId w:val="0"/>
  </w:num>
  <w:num w:numId="17">
    <w:abstractNumId w:val="7"/>
  </w:num>
  <w:num w:numId="18">
    <w:abstractNumId w:val="20"/>
  </w:num>
  <w:num w:numId="19">
    <w:abstractNumId w:val="8"/>
  </w:num>
  <w:num w:numId="20">
    <w:abstractNumId w:val="18"/>
  </w:num>
  <w:num w:numId="21">
    <w:abstractNumId w:val="2"/>
  </w:num>
  <w:num w:numId="22">
    <w:abstractNumId w:val="1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1B4"/>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6A00"/>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5756F"/>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1BAD"/>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10D"/>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1AFE"/>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47F13"/>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59F"/>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9F1"/>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12F5"/>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1AA"/>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1F510D"/>
    <w:pPr>
      <w:widowControl w:val="0"/>
      <w:spacing w:after="0" w:line="240" w:lineRule="atLeast"/>
      <w:ind w:left="720" w:hanging="432"/>
      <w:contextualSpacing w:val="0"/>
    </w:pPr>
    <w:rPr>
      <w:rFonts w:ascii="Arial" w:eastAsia="Times New Roman" w:hAnsi="Arial" w:cs="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5.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4.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D3E87CA-93BC-495E-AC5A-DBB35D2D86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15</Pages>
  <Words>2909</Words>
  <Characters>16585</Characters>
  <Application>Microsoft Office Word</Application>
  <DocSecurity>0</DocSecurity>
  <Lines>138</Lines>
  <Paragraphs>38</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19456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2024-12-09T20:48:00Z</dcterms:created>
  <dcterms:modified xsi:type="dcterms:W3CDTF">2024-12-09T21:17:00Z</dcterms:modified>
  <cp:category/>
</cp:coreProperties>
</file>